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34-2011-535-п</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spacing w:after="225" w:line="336" w:lineRule="atLeast"/>
        <w:ind w:firstLine="709"/>
        <w:jc w:val="center"/>
        <w:rPr>
          <w:rFonts w:ascii="Tahoma" w:eastAsia="Times New Roman" w:hAnsi="Tahoma" w:cs="Tahoma"/>
          <w:color w:val="000000"/>
          <w:sz w:val="18"/>
          <w:szCs w:val="18"/>
          <w:lang w:eastAsia="ru-RU"/>
        </w:rPr>
      </w:pPr>
      <w:r w:rsidRPr="00847CBA">
        <w:rPr>
          <w:rFonts w:ascii="Arial" w:eastAsia="Times New Roman" w:hAnsi="Arial" w:cs="Calibri"/>
          <w:bCs/>
          <w:color w:val="000000"/>
          <w:sz w:val="24"/>
          <w:lang w:eastAsia="ru-RU"/>
        </w:rPr>
        <w:t>ПОСТАНОВЛЕНИЕ</w:t>
      </w:r>
    </w:p>
    <w:p w:rsidR="00847CBA" w:rsidRPr="00847CBA" w:rsidRDefault="00847CBA" w:rsidP="00847CBA">
      <w:pPr>
        <w:shd w:val="clear" w:color="auto" w:fill="FFFFFF"/>
        <w:adjustRightInd w:val="0"/>
        <w:spacing w:after="225" w:line="336" w:lineRule="atLeast"/>
        <w:ind w:firstLine="709"/>
        <w:jc w:val="center"/>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spacing w:after="225" w:line="336" w:lineRule="atLeast"/>
        <w:ind w:firstLine="709"/>
        <w:jc w:val="center"/>
        <w:rPr>
          <w:rFonts w:ascii="Tahoma" w:eastAsia="Times New Roman" w:hAnsi="Tahoma" w:cs="Tahoma"/>
          <w:color w:val="000000"/>
          <w:sz w:val="18"/>
          <w:szCs w:val="18"/>
          <w:lang w:eastAsia="ru-RU"/>
        </w:rPr>
      </w:pPr>
      <w:r w:rsidRPr="00847CBA">
        <w:rPr>
          <w:rFonts w:ascii="Arial" w:eastAsia="Times New Roman" w:hAnsi="Arial" w:cs="Calibri"/>
          <w:color w:val="000000"/>
          <w:sz w:val="24"/>
          <w:lang w:eastAsia="ru-RU"/>
        </w:rPr>
        <w:t>АДМИНИСТРАЦИЯ ВОЛГОГРАДСКОЙ ОБЛАСТИ</w:t>
      </w:r>
    </w:p>
    <w:p w:rsidR="00847CBA" w:rsidRPr="00847CBA" w:rsidRDefault="00847CBA" w:rsidP="00847CBA">
      <w:pPr>
        <w:shd w:val="clear" w:color="auto" w:fill="FFFFFF"/>
        <w:spacing w:after="225" w:line="336" w:lineRule="atLeast"/>
        <w:ind w:firstLine="709"/>
        <w:jc w:val="center"/>
        <w:rPr>
          <w:rFonts w:ascii="Tahoma" w:eastAsia="Times New Roman" w:hAnsi="Tahoma" w:cs="Tahoma"/>
          <w:color w:val="000000"/>
          <w:sz w:val="18"/>
          <w:szCs w:val="18"/>
          <w:lang w:eastAsia="ru-RU"/>
        </w:rPr>
      </w:pPr>
      <w:r w:rsidRPr="00847CBA">
        <w:rPr>
          <w:rFonts w:ascii="Arial" w:eastAsia="Times New Roman" w:hAnsi="Arial" w:cs="Calibri"/>
          <w:bCs/>
          <w:color w:val="000000"/>
          <w:sz w:val="24"/>
          <w:lang w:eastAsia="ru-RU"/>
        </w:rPr>
        <w:t> </w:t>
      </w:r>
    </w:p>
    <w:p w:rsidR="00847CBA" w:rsidRPr="00847CBA" w:rsidRDefault="00847CBA" w:rsidP="00847CBA">
      <w:pPr>
        <w:shd w:val="clear" w:color="auto" w:fill="FFFFFF"/>
        <w:spacing w:after="225" w:line="336" w:lineRule="atLeast"/>
        <w:ind w:firstLine="709"/>
        <w:jc w:val="center"/>
        <w:rPr>
          <w:rFonts w:ascii="Tahoma" w:eastAsia="Times New Roman" w:hAnsi="Tahoma" w:cs="Tahoma"/>
          <w:color w:val="000000"/>
          <w:sz w:val="18"/>
          <w:szCs w:val="18"/>
          <w:lang w:eastAsia="ru-RU"/>
        </w:rPr>
      </w:pPr>
      <w:r w:rsidRPr="00847CBA">
        <w:rPr>
          <w:rFonts w:ascii="Arial" w:eastAsia="Times New Roman" w:hAnsi="Arial" w:cs="Calibri"/>
          <w:bCs/>
          <w:color w:val="000000"/>
          <w:sz w:val="24"/>
          <w:lang w:eastAsia="ru-RU"/>
        </w:rPr>
        <w:t>26 сентября 2011г. №535-п</w:t>
      </w:r>
    </w:p>
    <w:p w:rsidR="00847CBA" w:rsidRPr="00847CBA" w:rsidRDefault="00847CBA" w:rsidP="00847CBA">
      <w:pPr>
        <w:shd w:val="clear" w:color="auto" w:fill="FFFFFF"/>
        <w:spacing w:after="225" w:line="336" w:lineRule="atLeast"/>
        <w:ind w:firstLine="709"/>
        <w:jc w:val="center"/>
        <w:rPr>
          <w:rFonts w:ascii="Tahoma" w:eastAsia="Times New Roman" w:hAnsi="Tahoma" w:cs="Tahoma"/>
          <w:color w:val="000000"/>
          <w:sz w:val="18"/>
          <w:szCs w:val="18"/>
          <w:lang w:eastAsia="ru-RU"/>
        </w:rPr>
      </w:pPr>
      <w:r w:rsidRPr="00847CBA">
        <w:rPr>
          <w:rFonts w:ascii="Arial" w:eastAsia="Times New Roman" w:hAnsi="Arial" w:cs="Calibri"/>
          <w:bCs/>
          <w:color w:val="000000"/>
          <w:sz w:val="24"/>
          <w:lang w:eastAsia="ru-RU"/>
        </w:rPr>
        <w:t> </w:t>
      </w:r>
    </w:p>
    <w:p w:rsidR="00847CBA" w:rsidRPr="00847CBA" w:rsidRDefault="00847CBA" w:rsidP="00847CBA">
      <w:pPr>
        <w:shd w:val="clear" w:color="auto" w:fill="FFFFFF"/>
        <w:spacing w:after="225" w:line="336" w:lineRule="atLeast"/>
        <w:ind w:firstLine="709"/>
        <w:jc w:val="center"/>
        <w:rPr>
          <w:rFonts w:ascii="Tahoma" w:eastAsia="Times New Roman" w:hAnsi="Tahoma" w:cs="Tahoma"/>
          <w:color w:val="000000"/>
          <w:sz w:val="18"/>
          <w:szCs w:val="18"/>
          <w:lang w:eastAsia="ru-RU"/>
        </w:rPr>
      </w:pPr>
      <w:r w:rsidRPr="00847CBA">
        <w:rPr>
          <w:rFonts w:ascii="Arial" w:eastAsia="Times New Roman" w:hAnsi="Arial" w:cs="Arial"/>
          <w:color w:val="000000"/>
          <w:kern w:val="28"/>
          <w:sz w:val="24"/>
          <w:szCs w:val="24"/>
          <w:lang w:eastAsia="ru-RU"/>
        </w:rPr>
        <w:t xml:space="preserve">О </w:t>
      </w:r>
      <w:proofErr w:type="gramStart"/>
      <w:r w:rsidRPr="00847CBA">
        <w:rPr>
          <w:rFonts w:ascii="Arial" w:eastAsia="Times New Roman" w:hAnsi="Arial" w:cs="Arial"/>
          <w:color w:val="000000"/>
          <w:kern w:val="28"/>
          <w:sz w:val="24"/>
          <w:szCs w:val="24"/>
          <w:lang w:eastAsia="ru-RU"/>
        </w:rPr>
        <w:t>ПЕРЕВОДЕ</w:t>
      </w:r>
      <w:proofErr w:type="gramEnd"/>
      <w:r w:rsidRPr="00847CBA">
        <w:rPr>
          <w:rFonts w:ascii="Arial" w:eastAsia="Times New Roman" w:hAnsi="Arial" w:cs="Arial"/>
          <w:color w:val="000000"/>
          <w:kern w:val="28"/>
          <w:sz w:val="24"/>
          <w:szCs w:val="24"/>
          <w:lang w:eastAsia="ru-RU"/>
        </w:rPr>
        <w:t xml:space="preserve"> ГОСУДАРСТВЕННЫХ УЧРЕЖДЕНИЙ ЗДРАВООХРАНЕНИЯ ВОЛГОГРАДСКОЙ ОБЛАСТИ НА ПРЕИМУЩЕСТВЕННО ОДНОКАНАЛЬНОЕ ФИНАНСИРОВАНИЕ МЕДИЦИНСКОЙ ПОМОЩИ ЧЕРЕЗ СИСТЕМУ ОБЯЗАТЕЛЬНОГО МЕДИЦИНСКОГО СТРАХОВАНИЯ ВОЛГОГРАДСКОЙ ОБЛАСТИ</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w:t>
      </w:r>
      <w:proofErr w:type="gramStart"/>
      <w:r w:rsidRPr="00847CBA">
        <w:rPr>
          <w:rFonts w:ascii="Times New Roman" w:eastAsia="Times New Roman" w:hAnsi="Times New Roman" w:cs="Calibri"/>
          <w:color w:val="000000"/>
          <w:sz w:val="24"/>
          <w:szCs w:val="24"/>
          <w:lang w:eastAsia="ru-RU"/>
        </w:rPr>
        <w:t>Волгоградская</w:t>
      </w:r>
      <w:proofErr w:type="gramEnd"/>
      <w:r w:rsidRPr="00847CBA">
        <w:rPr>
          <w:rFonts w:ascii="Times New Roman" w:eastAsia="Times New Roman" w:hAnsi="Times New Roman" w:cs="Calibri"/>
          <w:color w:val="000000"/>
          <w:sz w:val="24"/>
          <w:szCs w:val="24"/>
          <w:lang w:eastAsia="ru-RU"/>
        </w:rPr>
        <w:t xml:space="preserve"> правда», №187 от 05.10.2011г.</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b/>
          <w:color w:val="000000"/>
          <w:sz w:val="24"/>
          <w:szCs w:val="24"/>
          <w:lang w:eastAsia="ru-RU"/>
        </w:rPr>
        <w:t>Изменения и дополнения:</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xml:space="preserve">Постановление Правительства Волгоградской области от 22.05.2012г. №96-п, </w:t>
      </w:r>
      <w:hyperlink r:id="rId4" w:history="1">
        <w:r w:rsidRPr="00847CBA">
          <w:rPr>
            <w:rFonts w:ascii="Times New Roman" w:eastAsia="Times New Roman" w:hAnsi="Times New Roman" w:cs="Calibri"/>
            <w:color w:val="A75E2E"/>
            <w:sz w:val="24"/>
            <w:szCs w:val="24"/>
            <w:u w:val="single"/>
            <w:lang w:eastAsia="ru-RU"/>
          </w:rPr>
          <w:t xml:space="preserve">НГР: </w:t>
        </w:r>
        <w:proofErr w:type="spellStart"/>
        <w:r w:rsidRPr="00847CBA">
          <w:rPr>
            <w:rFonts w:ascii="Times New Roman" w:eastAsia="Times New Roman" w:hAnsi="Times New Roman" w:cs="Calibri"/>
            <w:color w:val="A75E2E"/>
            <w:sz w:val="24"/>
            <w:szCs w:val="24"/>
            <w:u w:val="single"/>
            <w:lang w:val="en-US" w:eastAsia="ru-RU"/>
          </w:rPr>
          <w:t>ru</w:t>
        </w:r>
        <w:proofErr w:type="spellEnd"/>
        <w:r w:rsidRPr="00847CBA">
          <w:rPr>
            <w:rFonts w:ascii="Times New Roman" w:eastAsia="Times New Roman" w:hAnsi="Times New Roman" w:cs="Calibri"/>
            <w:color w:val="A75E2E"/>
            <w:sz w:val="24"/>
            <w:szCs w:val="24"/>
            <w:u w:val="single"/>
            <w:lang w:eastAsia="ru-RU"/>
          </w:rPr>
          <w:t>34000201200566</w:t>
        </w:r>
      </w:hyperlink>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xml:space="preserve">Постановление Правительства Волгоградской области от 31.10.2012г. №455-п, </w:t>
      </w:r>
      <w:hyperlink r:id="rId5" w:history="1">
        <w:r w:rsidRPr="00847CBA">
          <w:rPr>
            <w:rFonts w:ascii="Times New Roman" w:eastAsia="Times New Roman" w:hAnsi="Times New Roman" w:cs="Calibri"/>
            <w:color w:val="A75E2E"/>
            <w:sz w:val="24"/>
            <w:szCs w:val="24"/>
            <w:u w:val="single"/>
            <w:lang w:eastAsia="ru-RU"/>
          </w:rPr>
          <w:t xml:space="preserve">НГР: </w:t>
        </w:r>
        <w:proofErr w:type="spellStart"/>
        <w:r w:rsidRPr="00847CBA">
          <w:rPr>
            <w:rFonts w:ascii="Times New Roman" w:eastAsia="Times New Roman" w:hAnsi="Times New Roman" w:cs="Calibri"/>
            <w:color w:val="A75E2E"/>
            <w:sz w:val="24"/>
            <w:szCs w:val="24"/>
            <w:u w:val="single"/>
            <w:lang w:val="en-US" w:eastAsia="ru-RU"/>
          </w:rPr>
          <w:t>ru</w:t>
        </w:r>
        <w:proofErr w:type="spellEnd"/>
        <w:r w:rsidRPr="00847CBA">
          <w:rPr>
            <w:rFonts w:ascii="Times New Roman" w:eastAsia="Times New Roman" w:hAnsi="Times New Roman" w:cs="Calibri"/>
            <w:color w:val="A75E2E"/>
            <w:sz w:val="24"/>
            <w:szCs w:val="24"/>
            <w:u w:val="single"/>
            <w:lang w:eastAsia="ru-RU"/>
          </w:rPr>
          <w:t>34000201201499</w:t>
        </w:r>
      </w:hyperlink>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xml:space="preserve">В </w:t>
      </w:r>
      <w:proofErr w:type="gramStart"/>
      <w:r w:rsidRPr="00847CBA">
        <w:rPr>
          <w:rFonts w:ascii="Times New Roman" w:eastAsia="Times New Roman" w:hAnsi="Times New Roman" w:cs="Calibri"/>
          <w:color w:val="000000"/>
          <w:sz w:val="24"/>
          <w:szCs w:val="24"/>
          <w:lang w:eastAsia="ru-RU"/>
        </w:rPr>
        <w:t>целях</w:t>
      </w:r>
      <w:proofErr w:type="gramEnd"/>
      <w:r w:rsidRPr="00847CBA">
        <w:rPr>
          <w:rFonts w:ascii="Times New Roman" w:eastAsia="Times New Roman" w:hAnsi="Times New Roman" w:cs="Calibri"/>
          <w:color w:val="000000"/>
          <w:sz w:val="24"/>
          <w:szCs w:val="24"/>
          <w:lang w:eastAsia="ru-RU"/>
        </w:rPr>
        <w:t xml:space="preserve"> реализации </w:t>
      </w:r>
      <w:hyperlink r:id="rId6" w:history="1">
        <w:r w:rsidRPr="00847CBA">
          <w:rPr>
            <w:rFonts w:ascii="Times New Roman" w:eastAsia="Times New Roman" w:hAnsi="Times New Roman" w:cs="Calibri"/>
            <w:color w:val="A75E2E"/>
            <w:sz w:val="24"/>
            <w:szCs w:val="24"/>
            <w:u w:val="single"/>
            <w:lang w:eastAsia="ru-RU"/>
          </w:rPr>
          <w:t>Федерального закона</w:t>
        </w:r>
      </w:hyperlink>
      <w:r w:rsidRPr="00847CBA">
        <w:rPr>
          <w:rFonts w:ascii="Times New Roman" w:eastAsia="Times New Roman" w:hAnsi="Times New Roman" w:cs="Calibri"/>
          <w:color w:val="000000"/>
          <w:sz w:val="24"/>
          <w:szCs w:val="24"/>
          <w:lang w:eastAsia="ru-RU"/>
        </w:rPr>
        <w:t xml:space="preserve"> от 29 ноября 2010г. №326-ФЗ "Об обязательном медицинском страховании в Российской Федерации" и постановления Администрации Волгоградской области от 28 марта 2011г. №153-п "Об утверждении Программы модернизации здравоохранения Волгоградской области на 2011 - 2012 годы" Администрация Волгоградской области постановляет:</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lastRenderedPageBreak/>
        <w:t>1. Утвердить прилагаемый Порядок поэтапного перевода государственных учреждений здравоохранения Волгоградской области, работающих в системе обязательного медицинского страхования, на преимущественно одноканальное финансирование медицинской помощи через систему обязательного медицинского страхования.</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2. Утвердить перечень государственных учреждений здравоохранения Волгоградской области, переводимых на преимущественно одноканальное финансирование медицинской помощи через систему обязательного медицинского страхования с 1 января 2012г., согласно приложению 1.</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xml:space="preserve">3. </w:t>
      </w:r>
      <w:r w:rsidRPr="00847CBA">
        <w:rPr>
          <w:rFonts w:ascii="Times New Roman" w:hAnsi="Times New Roman" w:cs="Arial"/>
          <w:color w:val="000000"/>
          <w:sz w:val="24"/>
          <w:szCs w:val="24"/>
        </w:rPr>
        <w:t>Утвердить:</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4"/>
        </w:rPr>
        <w:t>перечень муниципальных учреждений здравоохранения Волгоградской области, рекомендуемых к переводу на преимущественно одноканальное финансирование медицинской помощи через систему обязательного медицинского страхования с 01 января 2012г., согласно приложению 2;</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4"/>
        </w:rPr>
        <w:t xml:space="preserve">перечень муниципальных учреждений здравоохранения Волгоградской области, рекомендуемых к переводу на преимущественно одноканальное финансирование медицинской помощи через систему обязательного медицинского страхования с 01 октября 2012г., согласно приложению 3 (пункт 3 в редакции </w:t>
      </w:r>
      <w:r w:rsidRPr="00847CBA">
        <w:rPr>
          <w:rFonts w:ascii="Times New Roman" w:eastAsia="Times New Roman" w:hAnsi="Times New Roman" w:cs="Calibri"/>
          <w:color w:val="000000"/>
          <w:sz w:val="24"/>
          <w:szCs w:val="24"/>
          <w:lang w:eastAsia="ru-RU"/>
        </w:rPr>
        <w:t xml:space="preserve">Постановления Правительства Волгоградской области от 31.10.2012г. №455-п, </w:t>
      </w:r>
      <w:hyperlink r:id="rId7" w:history="1">
        <w:r w:rsidRPr="00847CBA">
          <w:rPr>
            <w:rFonts w:ascii="Times New Roman" w:eastAsia="Times New Roman" w:hAnsi="Times New Roman" w:cs="Calibri"/>
            <w:color w:val="A75E2E"/>
            <w:sz w:val="24"/>
            <w:szCs w:val="24"/>
            <w:u w:val="single"/>
            <w:lang w:eastAsia="ru-RU"/>
          </w:rPr>
          <w:t xml:space="preserve">НГР: </w:t>
        </w:r>
        <w:proofErr w:type="spellStart"/>
        <w:r w:rsidRPr="00847CBA">
          <w:rPr>
            <w:rFonts w:ascii="Times New Roman" w:eastAsia="Times New Roman" w:hAnsi="Times New Roman" w:cs="Calibri"/>
            <w:color w:val="A75E2E"/>
            <w:sz w:val="24"/>
            <w:szCs w:val="24"/>
            <w:u w:val="single"/>
            <w:lang w:val="en-US" w:eastAsia="ru-RU"/>
          </w:rPr>
          <w:t>ru</w:t>
        </w:r>
        <w:proofErr w:type="spellEnd"/>
        <w:r w:rsidRPr="00847CBA">
          <w:rPr>
            <w:rFonts w:ascii="Times New Roman" w:eastAsia="Times New Roman" w:hAnsi="Times New Roman" w:cs="Calibri"/>
            <w:color w:val="A75E2E"/>
            <w:sz w:val="24"/>
            <w:szCs w:val="24"/>
            <w:u w:val="single"/>
            <w:lang w:eastAsia="ru-RU"/>
          </w:rPr>
          <w:t>34000201201499</w:t>
        </w:r>
      </w:hyperlink>
      <w:r w:rsidRPr="00847CBA">
        <w:rPr>
          <w:rFonts w:ascii="Times New Roman" w:hAnsi="Times New Roman" w:cs="Arial"/>
          <w:color w:val="000000"/>
          <w:sz w:val="24"/>
          <w:szCs w:val="24"/>
        </w:rPr>
        <w:t>)</w:t>
      </w:r>
      <w:r w:rsidRPr="00847CBA">
        <w:rPr>
          <w:rFonts w:ascii="Times New Roman" w:eastAsia="Times New Roman" w:hAnsi="Times New Roman" w:cs="Calibri"/>
          <w:color w:val="000000"/>
          <w:sz w:val="24"/>
          <w:szCs w:val="24"/>
          <w:lang w:eastAsia="ru-RU"/>
        </w:rPr>
        <w:t>.</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xml:space="preserve">4. Рекомендовать главам муниципальных районов и городских округов Волгоградской области, в ведении которых находятся муниципальные учреждения здравоохранения, указанные в приложениях 2 и 3 </w:t>
      </w:r>
      <w:r w:rsidRPr="00847CBA">
        <w:rPr>
          <w:rFonts w:ascii="Times New Roman" w:hAnsi="Times New Roman" w:cs="Arial"/>
          <w:color w:val="000000"/>
          <w:sz w:val="24"/>
          <w:szCs w:val="24"/>
        </w:rPr>
        <w:t xml:space="preserve">(абзац 1 пункта 4 в редакции </w:t>
      </w:r>
      <w:r w:rsidRPr="00847CBA">
        <w:rPr>
          <w:rFonts w:ascii="Times New Roman" w:eastAsia="Times New Roman" w:hAnsi="Times New Roman" w:cs="Calibri"/>
          <w:color w:val="000000"/>
          <w:sz w:val="24"/>
          <w:szCs w:val="24"/>
          <w:lang w:eastAsia="ru-RU"/>
        </w:rPr>
        <w:t xml:space="preserve">Постановления Правительства Волгоградской области от 31.10.2012г. №455-п, </w:t>
      </w:r>
      <w:hyperlink r:id="rId8" w:history="1">
        <w:r w:rsidRPr="00847CBA">
          <w:rPr>
            <w:rFonts w:ascii="Times New Roman" w:eastAsia="Times New Roman" w:hAnsi="Times New Roman" w:cs="Calibri"/>
            <w:color w:val="A75E2E"/>
            <w:sz w:val="24"/>
            <w:szCs w:val="24"/>
            <w:u w:val="single"/>
            <w:lang w:eastAsia="ru-RU"/>
          </w:rPr>
          <w:t xml:space="preserve">НГР: </w:t>
        </w:r>
        <w:proofErr w:type="spellStart"/>
        <w:r w:rsidRPr="00847CBA">
          <w:rPr>
            <w:rFonts w:ascii="Times New Roman" w:eastAsia="Times New Roman" w:hAnsi="Times New Roman" w:cs="Calibri"/>
            <w:color w:val="A75E2E"/>
            <w:sz w:val="24"/>
            <w:szCs w:val="24"/>
            <w:u w:val="single"/>
            <w:lang w:val="en-US" w:eastAsia="ru-RU"/>
          </w:rPr>
          <w:t>ru</w:t>
        </w:r>
        <w:proofErr w:type="spellEnd"/>
        <w:r w:rsidRPr="00847CBA">
          <w:rPr>
            <w:rFonts w:ascii="Times New Roman" w:eastAsia="Times New Roman" w:hAnsi="Times New Roman" w:cs="Calibri"/>
            <w:color w:val="A75E2E"/>
            <w:sz w:val="24"/>
            <w:szCs w:val="24"/>
            <w:u w:val="single"/>
            <w:lang w:eastAsia="ru-RU"/>
          </w:rPr>
          <w:t>34000201201499</w:t>
        </w:r>
      </w:hyperlink>
      <w:r w:rsidRPr="00847CBA">
        <w:rPr>
          <w:rFonts w:ascii="Times New Roman" w:hAnsi="Times New Roman" w:cs="Arial"/>
          <w:color w:val="000000"/>
          <w:sz w:val="24"/>
          <w:szCs w:val="24"/>
        </w:rPr>
        <w:t>)</w:t>
      </w:r>
      <w:r w:rsidRPr="00847CBA">
        <w:rPr>
          <w:rFonts w:ascii="Times New Roman" w:eastAsia="Times New Roman" w:hAnsi="Times New Roman" w:cs="Calibri"/>
          <w:color w:val="000000"/>
          <w:sz w:val="24"/>
          <w:szCs w:val="24"/>
          <w:lang w:eastAsia="ru-RU"/>
        </w:rPr>
        <w:t>:</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осуществлять организационные мероприятия по поэтапному переводу муниципальных учреждений здравоохранения Волгоградской области, работающих в системе обязательного медицинского страхования, на преимущественно одноканальное финансирование медицинской помощи через систему обязательного медицинского страхования, руководствуясь указанным в пункте 1 настоящего постановления Порядком.</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xml:space="preserve">5. </w:t>
      </w:r>
      <w:proofErr w:type="gramStart"/>
      <w:r w:rsidRPr="00847CBA">
        <w:rPr>
          <w:rFonts w:ascii="Times New Roman" w:eastAsia="Times New Roman" w:hAnsi="Times New Roman" w:cs="Calibri"/>
          <w:color w:val="000000"/>
          <w:sz w:val="24"/>
          <w:szCs w:val="24"/>
          <w:lang w:eastAsia="ru-RU"/>
        </w:rPr>
        <w:t xml:space="preserve">Министерству здравоохранения Волгоградской области совместно с Государственным учреждением "Территориальный фонд обязательного медицинского страхования Волгоградской области" обеспечить проведение мероприятий по поэтапному переводу государственных и муниципальных учреждений здравоохранения Волгоградской области, работающих в системе обязательного медицинского страхования, на преимущественно одноканальное финансирование медицинской помощи через систему обязательного медицинского страхования (пункт 5 в редакции Постановления Правительства Волгоградской области от 22.05.2012г. №96-п, </w:t>
      </w:r>
      <w:hyperlink r:id="rId9" w:history="1">
        <w:r w:rsidRPr="00847CBA">
          <w:rPr>
            <w:rFonts w:ascii="Times New Roman" w:eastAsia="Times New Roman" w:hAnsi="Times New Roman" w:cs="Calibri"/>
            <w:color w:val="A75E2E"/>
            <w:sz w:val="24"/>
            <w:szCs w:val="24"/>
            <w:u w:val="single"/>
            <w:lang w:eastAsia="ru-RU"/>
          </w:rPr>
          <w:t xml:space="preserve">НГР: </w:t>
        </w:r>
        <w:proofErr w:type="spellStart"/>
        <w:r w:rsidRPr="00847CBA">
          <w:rPr>
            <w:rFonts w:ascii="Times New Roman" w:eastAsia="Times New Roman" w:hAnsi="Times New Roman" w:cs="Calibri"/>
            <w:color w:val="A75E2E"/>
            <w:sz w:val="24"/>
            <w:szCs w:val="24"/>
            <w:u w:val="single"/>
            <w:lang w:val="en-US" w:eastAsia="ru-RU"/>
          </w:rPr>
          <w:t>ru</w:t>
        </w:r>
        <w:proofErr w:type="spellEnd"/>
        <w:r w:rsidRPr="00847CBA">
          <w:rPr>
            <w:rFonts w:ascii="Times New Roman" w:eastAsia="Times New Roman" w:hAnsi="Times New Roman" w:cs="Calibri"/>
            <w:color w:val="A75E2E"/>
            <w:sz w:val="24"/>
            <w:szCs w:val="24"/>
            <w:u w:val="single"/>
            <w:lang w:eastAsia="ru-RU"/>
          </w:rPr>
          <w:t>34000201200566</w:t>
        </w:r>
      </w:hyperlink>
      <w:r w:rsidRPr="00847CBA">
        <w:rPr>
          <w:rFonts w:ascii="Times New Roman" w:eastAsia="Times New Roman" w:hAnsi="Times New Roman" w:cs="Calibri"/>
          <w:color w:val="000000"/>
          <w:sz w:val="24"/>
          <w:szCs w:val="24"/>
          <w:lang w:eastAsia="ru-RU"/>
        </w:rPr>
        <w:t>).</w:t>
      </w:r>
      <w:proofErr w:type="gramEnd"/>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lastRenderedPageBreak/>
        <w:t xml:space="preserve">6. </w:t>
      </w:r>
      <w:proofErr w:type="gramStart"/>
      <w:r w:rsidRPr="00847CBA">
        <w:rPr>
          <w:rFonts w:ascii="Times New Roman" w:eastAsia="Times New Roman" w:hAnsi="Times New Roman" w:cs="Calibri"/>
          <w:color w:val="000000"/>
          <w:sz w:val="24"/>
          <w:szCs w:val="24"/>
          <w:lang w:eastAsia="ru-RU"/>
        </w:rPr>
        <w:t>Исключен</w:t>
      </w:r>
      <w:proofErr w:type="gramEnd"/>
      <w:r w:rsidRPr="00847CBA">
        <w:rPr>
          <w:rFonts w:ascii="Times New Roman" w:eastAsia="Times New Roman" w:hAnsi="Times New Roman" w:cs="Calibri"/>
          <w:color w:val="000000"/>
          <w:sz w:val="24"/>
          <w:szCs w:val="24"/>
          <w:lang w:eastAsia="ru-RU"/>
        </w:rPr>
        <w:t xml:space="preserve"> - Постановление Правительства Волгоградской области от 22.05.2012г. №96-п, </w:t>
      </w:r>
      <w:hyperlink r:id="rId10" w:history="1">
        <w:r w:rsidRPr="00847CBA">
          <w:rPr>
            <w:rFonts w:ascii="Times New Roman" w:eastAsia="Times New Roman" w:hAnsi="Times New Roman" w:cs="Calibri"/>
            <w:color w:val="A75E2E"/>
            <w:sz w:val="24"/>
            <w:szCs w:val="24"/>
            <w:u w:val="single"/>
            <w:lang w:eastAsia="ru-RU"/>
          </w:rPr>
          <w:t xml:space="preserve">НГР: </w:t>
        </w:r>
        <w:proofErr w:type="spellStart"/>
        <w:r w:rsidRPr="00847CBA">
          <w:rPr>
            <w:rFonts w:ascii="Times New Roman" w:eastAsia="Times New Roman" w:hAnsi="Times New Roman" w:cs="Calibri"/>
            <w:color w:val="A75E2E"/>
            <w:sz w:val="24"/>
            <w:szCs w:val="24"/>
            <w:u w:val="single"/>
            <w:lang w:val="en-US" w:eastAsia="ru-RU"/>
          </w:rPr>
          <w:t>ru</w:t>
        </w:r>
        <w:proofErr w:type="spellEnd"/>
        <w:r w:rsidRPr="00847CBA">
          <w:rPr>
            <w:rFonts w:ascii="Times New Roman" w:eastAsia="Times New Roman" w:hAnsi="Times New Roman" w:cs="Calibri"/>
            <w:color w:val="A75E2E"/>
            <w:sz w:val="24"/>
            <w:szCs w:val="24"/>
            <w:u w:val="single"/>
            <w:lang w:eastAsia="ru-RU"/>
          </w:rPr>
          <w:t>34000201200566</w:t>
        </w:r>
      </w:hyperlink>
      <w:r w:rsidRPr="00847CBA">
        <w:rPr>
          <w:rFonts w:ascii="Times New Roman" w:eastAsia="Times New Roman" w:hAnsi="Times New Roman" w:cs="Calibri"/>
          <w:color w:val="000000"/>
          <w:sz w:val="24"/>
          <w:szCs w:val="24"/>
          <w:lang w:eastAsia="ru-RU"/>
        </w:rPr>
        <w:t>.</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7. Настоящее постановление вступает в силу со дня его официального опубликования.</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tbl>
      <w:tblPr>
        <w:tblW w:w="0" w:type="auto"/>
        <w:tblLook w:val="04A0"/>
      </w:tblPr>
      <w:tblGrid>
        <w:gridCol w:w="4837"/>
        <w:gridCol w:w="4734"/>
      </w:tblGrid>
      <w:tr w:rsidR="00847CBA" w:rsidRPr="00847CBA" w:rsidTr="00847CBA">
        <w:tc>
          <w:tcPr>
            <w:tcW w:w="5210" w:type="dxa"/>
            <w:hideMark/>
          </w:tcPr>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Глава Администрации</w:t>
            </w:r>
          </w:p>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Волгоградской области</w:t>
            </w:r>
          </w:p>
        </w:tc>
        <w:tc>
          <w:tcPr>
            <w:tcW w:w="5211" w:type="dxa"/>
            <w:hideMark/>
          </w:tcPr>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xml:space="preserve">А.Г. </w:t>
            </w:r>
            <w:proofErr w:type="spellStart"/>
            <w:r w:rsidRPr="00847CBA">
              <w:rPr>
                <w:rFonts w:ascii="Times New Roman" w:eastAsia="Times New Roman" w:hAnsi="Times New Roman" w:cs="Calibri"/>
                <w:color w:val="000000"/>
                <w:sz w:val="24"/>
                <w:szCs w:val="24"/>
                <w:lang w:eastAsia="ru-RU"/>
              </w:rPr>
              <w:t>Бровко</w:t>
            </w:r>
            <w:proofErr w:type="spellEnd"/>
          </w:p>
        </w:tc>
      </w:tr>
    </w:tbl>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Arial" w:eastAsia="Times New Roman" w:hAnsi="Arial" w:cs="Calibri"/>
          <w:color w:val="000000"/>
          <w:sz w:val="24"/>
          <w:szCs w:val="24"/>
          <w:lang w:eastAsia="ru-RU"/>
        </w:rPr>
        <w:br w:type="page"/>
      </w:r>
      <w:r w:rsidRPr="00847CBA">
        <w:rPr>
          <w:rFonts w:ascii="Times New Roman" w:eastAsia="Times New Roman" w:hAnsi="Times New Roman" w:cs="Calibri"/>
          <w:color w:val="000000"/>
          <w:sz w:val="24"/>
          <w:szCs w:val="24"/>
          <w:lang w:eastAsia="ru-RU"/>
        </w:rPr>
        <w:lastRenderedPageBreak/>
        <w:t> </w:t>
      </w:r>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Утвержден</w:t>
      </w:r>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постановлением</w:t>
      </w:r>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Администрации</w:t>
      </w:r>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Волгоградской области</w:t>
      </w:r>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от 26 сентября 2011г. №535-п</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spacing w:after="225" w:line="336" w:lineRule="atLeast"/>
        <w:ind w:firstLine="709"/>
        <w:jc w:val="center"/>
        <w:rPr>
          <w:rFonts w:ascii="Tahoma" w:eastAsia="Times New Roman" w:hAnsi="Tahoma" w:cs="Tahoma"/>
          <w:color w:val="000000"/>
          <w:sz w:val="18"/>
          <w:szCs w:val="18"/>
          <w:lang w:eastAsia="ru-RU"/>
        </w:rPr>
      </w:pPr>
      <w:r w:rsidRPr="00847CBA">
        <w:rPr>
          <w:rFonts w:ascii="Arial" w:eastAsia="Times New Roman" w:hAnsi="Arial" w:cs="Calibri"/>
          <w:color w:val="000000"/>
          <w:sz w:val="24"/>
          <w:lang w:eastAsia="ru-RU"/>
        </w:rPr>
        <w:t>ПОРЯДОК</w:t>
      </w:r>
    </w:p>
    <w:p w:rsidR="00847CBA" w:rsidRPr="00847CBA" w:rsidRDefault="00847CBA" w:rsidP="00847CBA">
      <w:pPr>
        <w:shd w:val="clear" w:color="auto" w:fill="FFFFFF"/>
        <w:spacing w:after="225" w:line="336" w:lineRule="atLeast"/>
        <w:ind w:firstLine="709"/>
        <w:jc w:val="center"/>
        <w:rPr>
          <w:rFonts w:ascii="Tahoma" w:eastAsia="Times New Roman" w:hAnsi="Tahoma" w:cs="Tahoma"/>
          <w:color w:val="000000"/>
          <w:sz w:val="18"/>
          <w:szCs w:val="18"/>
          <w:lang w:eastAsia="ru-RU"/>
        </w:rPr>
      </w:pPr>
      <w:r w:rsidRPr="00847CBA">
        <w:rPr>
          <w:rFonts w:ascii="Arial" w:eastAsia="Times New Roman" w:hAnsi="Arial" w:cs="Calibri"/>
          <w:color w:val="000000"/>
          <w:sz w:val="24"/>
          <w:lang w:eastAsia="ru-RU"/>
        </w:rPr>
        <w:t>ПОЭТАПНОГО ПЕРЕВОДА ГОСУДАРСТВЕННЫХ УЧРЕЖДЕНИЙ ЗДРАВООХРАНЕНИЯ ВОЛГОГРАДСКОЙ ОБЛАСТИ, РАБОТАЮЩИХ В СИСТЕМЕ ОБЯЗАТЕЛЬНОГО МЕДИЦИНСКОГО СТРАХОВАНИЯ, НА ПРЕИМУЩЕСТВЕННО ОДНОКАНАЛЬНОЕ ФИНАНСИРОВАНИЕ МЕДИЦИНСКОЙ ПОМОЩИ ЧЕРЕЗ СИСТЕМУ ОБЯЗАТЕЛЬНОГО МЕДИЦИНСКОГО СТРАХОВАНИЯ</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1. Настоящий Порядок разработан для достижения следующих целей:</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повышение доступности и качества оказания медицинской помощи населению;</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повышение эффективности управления ресурсами учреждений здравоохранения Волгоградской области, работающих в системе обязательного медицинского страхования (далее именуются - учреждения здравоохранения);</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xml:space="preserve">повышение </w:t>
      </w:r>
      <w:proofErr w:type="gramStart"/>
      <w:r w:rsidRPr="00847CBA">
        <w:rPr>
          <w:rFonts w:ascii="Times New Roman" w:eastAsia="Times New Roman" w:hAnsi="Times New Roman" w:cs="Calibri"/>
          <w:color w:val="000000"/>
          <w:sz w:val="24"/>
          <w:szCs w:val="24"/>
          <w:lang w:eastAsia="ru-RU"/>
        </w:rPr>
        <w:t>эффективности использования всех источников финансирования учреждений здравоохранения</w:t>
      </w:r>
      <w:proofErr w:type="gramEnd"/>
      <w:r w:rsidRPr="00847CBA">
        <w:rPr>
          <w:rFonts w:ascii="Times New Roman" w:eastAsia="Times New Roman" w:hAnsi="Times New Roman" w:cs="Calibri"/>
          <w:color w:val="000000"/>
          <w:sz w:val="24"/>
          <w:szCs w:val="24"/>
          <w:lang w:eastAsia="ru-RU"/>
        </w:rPr>
        <w:t>;</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формирование новой системы финансирования учреждений здравоохранения в системе обязательного медицинского страхования (далее именуется - система ОМС) по расширенному тарифу.</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xml:space="preserve">2. Преимущественно одноканальное финансирование медицинской помощи в учреждениях здравоохранения - финансирование учреждений здравоохранения путем введения расширенных тарифов на медицинские услуги, которое осуществляется через систему ОМС на основе консолидации финансовых ресурсов в бюджете </w:t>
      </w:r>
      <w:r w:rsidRPr="00847CBA">
        <w:rPr>
          <w:rFonts w:ascii="Times New Roman" w:eastAsia="Times New Roman" w:hAnsi="Times New Roman" w:cs="Calibri"/>
          <w:color w:val="000000"/>
          <w:sz w:val="24"/>
          <w:szCs w:val="24"/>
          <w:lang w:eastAsia="ru-RU"/>
        </w:rPr>
        <w:lastRenderedPageBreak/>
        <w:t>Территориального фонда обязательного медицинского страхования Волгоградской области и оплаты медицинской помощи по способам, установленным в системе ОМС.</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 xml:space="preserve">3. </w:t>
      </w:r>
      <w:proofErr w:type="gramStart"/>
      <w:r w:rsidRPr="00847CBA">
        <w:rPr>
          <w:rFonts w:ascii="Times New Roman" w:eastAsia="Times New Roman" w:hAnsi="Times New Roman" w:cs="Arial"/>
          <w:color w:val="000000"/>
          <w:sz w:val="24"/>
          <w:szCs w:val="24"/>
          <w:lang w:eastAsia="ru-RU"/>
        </w:rPr>
        <w:t xml:space="preserve">Не подлежат переводу на преимущественно одноканальное финансирование виды медицинской помощи, определенные Перечнем видов медицинской помощи, предоставляемой населению Волгоградской области за счет средств областного бюджета и бюджетов муниципальных образований в рамках реализации </w:t>
      </w:r>
      <w:r w:rsidRPr="00847CBA">
        <w:rPr>
          <w:rFonts w:ascii="Arial" w:eastAsia="Times New Roman" w:hAnsi="Arial" w:cs="Arial"/>
          <w:color w:val="000000"/>
          <w:sz w:val="24"/>
          <w:szCs w:val="24"/>
          <w:lang w:eastAsia="ru-RU"/>
        </w:rPr>
        <w:t xml:space="preserve">Территориальной программы государственных гарантий бесплатного оказания гражданам Волгоградской области медицинской помощи на соответствующий год </w:t>
      </w:r>
      <w:r w:rsidRPr="00847CBA">
        <w:rPr>
          <w:rFonts w:ascii="Times New Roman" w:eastAsia="Times New Roman" w:hAnsi="Times New Roman" w:cs="Arial"/>
          <w:color w:val="000000"/>
          <w:sz w:val="24"/>
          <w:szCs w:val="24"/>
          <w:lang w:eastAsia="ru-RU"/>
        </w:rPr>
        <w:t xml:space="preserve">(пункт 3 в редакции Постановления Правительства Волгоградской области от 22.05.2012г. №96-п, </w:t>
      </w:r>
      <w:hyperlink r:id="rId11" w:history="1">
        <w:r w:rsidRPr="00847CBA">
          <w:rPr>
            <w:rFonts w:ascii="Times New Roman" w:eastAsia="Times New Roman" w:hAnsi="Times New Roman" w:cs="Arial"/>
            <w:color w:val="A75E2E"/>
            <w:sz w:val="24"/>
            <w:szCs w:val="24"/>
            <w:u w:val="single"/>
            <w:lang w:eastAsia="ru-RU"/>
          </w:rPr>
          <w:t xml:space="preserve">НГР: </w:t>
        </w:r>
        <w:proofErr w:type="spellStart"/>
        <w:r w:rsidRPr="00847CBA">
          <w:rPr>
            <w:rFonts w:ascii="Times New Roman" w:eastAsia="Times New Roman" w:hAnsi="Times New Roman" w:cs="Arial"/>
            <w:color w:val="A75E2E"/>
            <w:sz w:val="24"/>
            <w:szCs w:val="24"/>
            <w:u w:val="single"/>
            <w:lang w:val="en-US" w:eastAsia="ru-RU"/>
          </w:rPr>
          <w:t>ru</w:t>
        </w:r>
        <w:proofErr w:type="spellEnd"/>
        <w:r w:rsidRPr="00847CBA">
          <w:rPr>
            <w:rFonts w:ascii="Times New Roman" w:eastAsia="Times New Roman" w:hAnsi="Times New Roman" w:cs="Arial"/>
            <w:color w:val="A75E2E"/>
            <w:sz w:val="24"/>
            <w:szCs w:val="24"/>
            <w:u w:val="single"/>
            <w:lang w:eastAsia="ru-RU"/>
          </w:rPr>
          <w:t>34000201200566</w:t>
        </w:r>
      </w:hyperlink>
      <w:r w:rsidRPr="00847CBA">
        <w:rPr>
          <w:rFonts w:ascii="Times New Roman" w:eastAsia="Times New Roman" w:hAnsi="Times New Roman" w:cs="Arial"/>
          <w:color w:val="000000"/>
          <w:sz w:val="24"/>
          <w:szCs w:val="24"/>
          <w:lang w:eastAsia="ru-RU"/>
        </w:rPr>
        <w:t>).</w:t>
      </w:r>
      <w:proofErr w:type="gramEnd"/>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4. Расширенный тариф на медицинские услуги в системе ОМС включает в себя затраты учреждений здравоохранения в соответствии с бюджетной классификацией Российской Федерации:</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 подстатье 211 "Заработная плата";</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 подстатье 212 "Прочие выплаты";</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 подстатье 213 "Начисления на выплаты по оплате труда";</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 подстатье 221 "Услуги связи";</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 подстатье 222 "Транспортные услуги";</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 подстатье 223 "Коммунальные услуги";</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 подстатье 224 "Арендная плата за пользование имуществом";</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 подстатье 225 "Работы, услуги по содержанию имущества";</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 подстатье 226 "Прочие работы, услуги";</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 подстатье 262 "Пособия по социальной помощи населению";</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 статье 290 "Прочие расходы";</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 статье 310 "Увеличение стоимости основных средств";</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 статье 340 "Увеличение стоимости материальных запасов".</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5. В расширенный тариф на медицинские услуги не включаются расходы на приобретение оборудования и других основных сре</w:t>
      </w:r>
      <w:proofErr w:type="gramStart"/>
      <w:r w:rsidRPr="00847CBA">
        <w:rPr>
          <w:rFonts w:ascii="Times New Roman" w:eastAsia="Times New Roman" w:hAnsi="Times New Roman" w:cs="Calibri"/>
          <w:color w:val="000000"/>
          <w:sz w:val="24"/>
          <w:szCs w:val="24"/>
          <w:lang w:eastAsia="ru-RU"/>
        </w:rPr>
        <w:t>дств ст</w:t>
      </w:r>
      <w:proofErr w:type="gramEnd"/>
      <w:r w:rsidRPr="00847CBA">
        <w:rPr>
          <w:rFonts w:ascii="Times New Roman" w:eastAsia="Times New Roman" w:hAnsi="Times New Roman" w:cs="Calibri"/>
          <w:color w:val="000000"/>
          <w:sz w:val="24"/>
          <w:szCs w:val="24"/>
          <w:lang w:eastAsia="ru-RU"/>
        </w:rPr>
        <w:t>оимостью свыше 100 тыс. рублей за единицу, а также расходы на новое строительство, реконструкцию и капитальный ремонт.</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lastRenderedPageBreak/>
        <w:t>Финансирование затрат, связанных с оснащением учреждений здравоохранения оборудованием стоимостью свыше 100 тыс. рублей и проведением капитального ремонта, осуществляется в рамках областных целевых программ и обеспечивается за счет средств областного бюджета в пределах ассигнований, предусмотренных по разделу 09 "Здравоохранение".</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xml:space="preserve">6. </w:t>
      </w:r>
      <w:proofErr w:type="gramStart"/>
      <w:r w:rsidRPr="00847CBA">
        <w:rPr>
          <w:rFonts w:ascii="Times New Roman" w:eastAsia="Times New Roman" w:hAnsi="Times New Roman" w:cs="Calibri"/>
          <w:color w:val="000000"/>
          <w:sz w:val="24"/>
          <w:szCs w:val="24"/>
          <w:lang w:eastAsia="ru-RU"/>
        </w:rPr>
        <w:t>Расчет расширенных тарифов на медицинские услуги осуществляется государственным учреждением "Территориальный фонд обязательного медицинского страхования Волгоградской области" (далее именуется - ТФОМС) с участием учреждений здравоохранения в соответствии с Генеральным тарифным соглашением в системе обязательного медицинского страхования Волгоградской области от 13 марта 2009г. и утверждается в Перечне медицинских услуг и тарифов на медицинские услуги в системе обязательного медицинского страхования Волгоградской области.</w:t>
      </w:r>
      <w:proofErr w:type="gramEnd"/>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7. Планирование и учет поступлений и расходов, направляемых на финансирование медицинской помощи за счет средств обязательного медицинского страхования по расширенному тарифу, ведется получателями сре</w:t>
      </w:r>
      <w:proofErr w:type="gramStart"/>
      <w:r w:rsidRPr="00847CBA">
        <w:rPr>
          <w:rFonts w:ascii="Times New Roman" w:eastAsia="Times New Roman" w:hAnsi="Times New Roman" w:cs="Calibri"/>
          <w:color w:val="000000"/>
          <w:sz w:val="24"/>
          <w:szCs w:val="24"/>
          <w:lang w:eastAsia="ru-RU"/>
        </w:rPr>
        <w:t>дств в б</w:t>
      </w:r>
      <w:proofErr w:type="gramEnd"/>
      <w:r w:rsidRPr="00847CBA">
        <w:rPr>
          <w:rFonts w:ascii="Times New Roman" w:eastAsia="Times New Roman" w:hAnsi="Times New Roman" w:cs="Calibri"/>
          <w:color w:val="000000"/>
          <w:sz w:val="24"/>
          <w:szCs w:val="24"/>
          <w:lang w:eastAsia="ru-RU"/>
        </w:rPr>
        <w:t>ухгалтерском учете обособленно по источникам их финансового обеспечения и видам медицинской помощи.</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xml:space="preserve">8. ТФОМС осуществляет подготовку информации о финансовых средствах, необходимых для достижения финансовой обеспеченности учреждений здравоохранения, на основе данных, представляемых органами управления здравоохранением и главами муниципальных районов и городских округов Волгоградской области. Указанная информация согласовывается с министерством финансов Волгоградской области и используется для определения дополнительного финансового обеспечения бюджета Территориального фонда обязательного медицинского страхования Волгоградской области, связанного с внедрением расширенных тарифов на медицинские услуги </w:t>
      </w:r>
      <w:r w:rsidRPr="00847CBA">
        <w:rPr>
          <w:rFonts w:ascii="Times New Roman" w:hAnsi="Times New Roman" w:cs="Arial"/>
          <w:color w:val="000000"/>
          <w:sz w:val="24"/>
          <w:szCs w:val="24"/>
        </w:rPr>
        <w:t xml:space="preserve">(пункт 8 в редакции </w:t>
      </w:r>
      <w:r w:rsidRPr="00847CBA">
        <w:rPr>
          <w:rFonts w:ascii="Times New Roman" w:eastAsia="Times New Roman" w:hAnsi="Times New Roman" w:cs="Calibri"/>
          <w:color w:val="000000"/>
          <w:sz w:val="24"/>
          <w:szCs w:val="24"/>
          <w:lang w:eastAsia="ru-RU"/>
        </w:rPr>
        <w:t xml:space="preserve">Постановления Правительства Волгоградской области от 31.10.2012г. №455-п, </w:t>
      </w:r>
      <w:hyperlink r:id="rId12" w:history="1">
        <w:r w:rsidRPr="00847CBA">
          <w:rPr>
            <w:rFonts w:ascii="Times New Roman" w:eastAsia="Times New Roman" w:hAnsi="Times New Roman" w:cs="Calibri"/>
            <w:color w:val="A75E2E"/>
            <w:sz w:val="24"/>
            <w:szCs w:val="24"/>
            <w:u w:val="single"/>
            <w:lang w:eastAsia="ru-RU"/>
          </w:rPr>
          <w:t xml:space="preserve">НГР: </w:t>
        </w:r>
        <w:proofErr w:type="spellStart"/>
        <w:r w:rsidRPr="00847CBA">
          <w:rPr>
            <w:rFonts w:ascii="Times New Roman" w:eastAsia="Times New Roman" w:hAnsi="Times New Roman" w:cs="Calibri"/>
            <w:color w:val="A75E2E"/>
            <w:sz w:val="24"/>
            <w:szCs w:val="24"/>
            <w:u w:val="single"/>
            <w:lang w:val="en-US" w:eastAsia="ru-RU"/>
          </w:rPr>
          <w:t>ru</w:t>
        </w:r>
        <w:proofErr w:type="spellEnd"/>
        <w:r w:rsidRPr="00847CBA">
          <w:rPr>
            <w:rFonts w:ascii="Times New Roman" w:eastAsia="Times New Roman" w:hAnsi="Times New Roman" w:cs="Calibri"/>
            <w:color w:val="A75E2E"/>
            <w:sz w:val="24"/>
            <w:szCs w:val="24"/>
            <w:u w:val="single"/>
            <w:lang w:eastAsia="ru-RU"/>
          </w:rPr>
          <w:t>34000201201499</w:t>
        </w:r>
      </w:hyperlink>
      <w:r w:rsidRPr="00847CBA">
        <w:rPr>
          <w:rFonts w:ascii="Times New Roman" w:hAnsi="Times New Roman" w:cs="Arial"/>
          <w:color w:val="000000"/>
          <w:sz w:val="24"/>
          <w:szCs w:val="24"/>
        </w:rPr>
        <w:t>)</w:t>
      </w:r>
      <w:r w:rsidRPr="00847CBA">
        <w:rPr>
          <w:rFonts w:ascii="Times New Roman" w:eastAsia="Times New Roman" w:hAnsi="Times New Roman" w:cs="Calibri"/>
          <w:color w:val="000000"/>
          <w:sz w:val="24"/>
          <w:szCs w:val="24"/>
          <w:lang w:eastAsia="ru-RU"/>
        </w:rPr>
        <w:t>.</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9. Преимущественно одноканальное финансирование медицинской помощи через систему ОМС осуществляется путем передачи ассигнований с расходов областного бюджета по здравоохранению на межбюджетные трансферты для ТФОМС.</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xml:space="preserve">10. </w:t>
      </w:r>
      <w:r w:rsidRPr="00847CBA">
        <w:rPr>
          <w:rFonts w:ascii="Times New Roman" w:hAnsi="Times New Roman" w:cs="Arial"/>
          <w:color w:val="000000"/>
          <w:sz w:val="24"/>
          <w:szCs w:val="24"/>
        </w:rPr>
        <w:t>Перевод учреждений здравоохранения на преимущественно одноканальное финансирование медицинской помощи осуществляется в три этапа:</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4"/>
        </w:rPr>
        <w:t>первый этап - перевод 31 учреждения здравоохранения, указанного в приложениях 1 и 2, с 01 января 2012г.;</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4"/>
        </w:rPr>
        <w:t>второй этап - перевод 16 учреждений здравоохранения, указанных в приложении 3, с 01 октября 2012г.;</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4"/>
        </w:rPr>
        <w:t>третий этап - перевод остальных учреждений здравоохранения, работающих в системе ОМС, с 01 января 2013г</w:t>
      </w:r>
      <w:r w:rsidRPr="00847CBA">
        <w:rPr>
          <w:rFonts w:ascii="Times New Roman" w:eastAsia="Times New Roman" w:hAnsi="Times New Roman" w:cs="Calibri"/>
          <w:color w:val="000000"/>
          <w:sz w:val="24"/>
          <w:szCs w:val="24"/>
          <w:lang w:eastAsia="ru-RU"/>
        </w:rPr>
        <w:t xml:space="preserve"> (пункт 10 в редакции Постановлений Правительства </w:t>
      </w:r>
      <w:r w:rsidRPr="00847CBA">
        <w:rPr>
          <w:rFonts w:ascii="Times New Roman" w:eastAsia="Times New Roman" w:hAnsi="Times New Roman" w:cs="Calibri"/>
          <w:color w:val="000000"/>
          <w:sz w:val="24"/>
          <w:szCs w:val="24"/>
          <w:lang w:eastAsia="ru-RU"/>
        </w:rPr>
        <w:lastRenderedPageBreak/>
        <w:t xml:space="preserve">Волгоградской области от 22.05.2012г. №96-п, </w:t>
      </w:r>
      <w:hyperlink r:id="rId13" w:history="1">
        <w:r w:rsidRPr="00847CBA">
          <w:rPr>
            <w:rFonts w:ascii="Times New Roman" w:eastAsia="Times New Roman" w:hAnsi="Times New Roman" w:cs="Calibri"/>
            <w:color w:val="A75E2E"/>
            <w:sz w:val="24"/>
            <w:szCs w:val="24"/>
            <w:u w:val="single"/>
            <w:lang w:eastAsia="ru-RU"/>
          </w:rPr>
          <w:t xml:space="preserve">НГР: </w:t>
        </w:r>
        <w:proofErr w:type="spellStart"/>
        <w:r w:rsidRPr="00847CBA">
          <w:rPr>
            <w:rFonts w:ascii="Times New Roman" w:eastAsia="Times New Roman" w:hAnsi="Times New Roman" w:cs="Calibri"/>
            <w:color w:val="A75E2E"/>
            <w:sz w:val="24"/>
            <w:szCs w:val="24"/>
            <w:u w:val="single"/>
            <w:lang w:val="en-US" w:eastAsia="ru-RU"/>
          </w:rPr>
          <w:t>ru</w:t>
        </w:r>
        <w:proofErr w:type="spellEnd"/>
        <w:r w:rsidRPr="00847CBA">
          <w:rPr>
            <w:rFonts w:ascii="Times New Roman" w:eastAsia="Times New Roman" w:hAnsi="Times New Roman" w:cs="Calibri"/>
            <w:color w:val="A75E2E"/>
            <w:sz w:val="24"/>
            <w:szCs w:val="24"/>
            <w:u w:val="single"/>
            <w:lang w:eastAsia="ru-RU"/>
          </w:rPr>
          <w:t>34000201200566</w:t>
        </w:r>
      </w:hyperlink>
      <w:r w:rsidRPr="00847CBA">
        <w:rPr>
          <w:rFonts w:ascii="Times New Roman" w:eastAsia="Times New Roman" w:hAnsi="Times New Roman" w:cs="Calibri"/>
          <w:color w:val="000000"/>
          <w:sz w:val="24"/>
          <w:szCs w:val="24"/>
          <w:lang w:eastAsia="ru-RU"/>
        </w:rPr>
        <w:t xml:space="preserve">, от 31.10.2012г. №455-п, </w:t>
      </w:r>
      <w:hyperlink r:id="rId14" w:history="1">
        <w:r w:rsidRPr="00847CBA">
          <w:rPr>
            <w:rFonts w:ascii="Times New Roman" w:eastAsia="Times New Roman" w:hAnsi="Times New Roman" w:cs="Calibri"/>
            <w:color w:val="A75E2E"/>
            <w:sz w:val="24"/>
            <w:szCs w:val="24"/>
            <w:u w:val="single"/>
            <w:lang w:eastAsia="ru-RU"/>
          </w:rPr>
          <w:t xml:space="preserve">НГР: </w:t>
        </w:r>
        <w:proofErr w:type="spellStart"/>
        <w:r w:rsidRPr="00847CBA">
          <w:rPr>
            <w:rFonts w:ascii="Times New Roman" w:eastAsia="Times New Roman" w:hAnsi="Times New Roman" w:cs="Calibri"/>
            <w:color w:val="A75E2E"/>
            <w:sz w:val="24"/>
            <w:szCs w:val="24"/>
            <w:u w:val="single"/>
            <w:lang w:val="en-US" w:eastAsia="ru-RU"/>
          </w:rPr>
          <w:t>ru</w:t>
        </w:r>
        <w:proofErr w:type="spellEnd"/>
        <w:r w:rsidRPr="00847CBA">
          <w:rPr>
            <w:rFonts w:ascii="Times New Roman" w:eastAsia="Times New Roman" w:hAnsi="Times New Roman" w:cs="Calibri"/>
            <w:color w:val="A75E2E"/>
            <w:sz w:val="24"/>
            <w:szCs w:val="24"/>
            <w:u w:val="single"/>
            <w:lang w:eastAsia="ru-RU"/>
          </w:rPr>
          <w:t>34000201201499</w:t>
        </w:r>
      </w:hyperlink>
      <w:r w:rsidRPr="00847CBA">
        <w:rPr>
          <w:rFonts w:ascii="Times New Roman" w:eastAsia="Times New Roman" w:hAnsi="Times New Roman" w:cs="Calibri"/>
          <w:color w:val="000000"/>
          <w:sz w:val="24"/>
          <w:szCs w:val="24"/>
          <w:lang w:eastAsia="ru-RU"/>
        </w:rPr>
        <w:t>).</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xml:space="preserve">11. </w:t>
      </w:r>
      <w:r w:rsidRPr="00847CBA">
        <w:rPr>
          <w:rFonts w:ascii="Times New Roman" w:hAnsi="Times New Roman" w:cs="Arial"/>
          <w:color w:val="000000"/>
          <w:sz w:val="24"/>
          <w:szCs w:val="24"/>
        </w:rPr>
        <w:t>При переводе на преимущественно одноканальное финансирование медицинской помощи на первом этапе не допускается финансирование за счет расширенного тарифа оплаты медицинской помощи кредиторской задолженности, возникшей до 01 января 2012г., за исключением текущей кредиторской задолженности по услугам транспорта, связи, коммунальным услугам, составляющей не более одного месяца.</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4"/>
        </w:rPr>
        <w:t>При переводе на преимущественно одноканальное финансирование медицинской помощи на втором этапе не допускается финансирование за счет расширенного тарифа оплаты медицинской помощи кредиторской задолженности, возникшей до 01 октября 2012г., за исключением текущей кредиторской задолженности по услугам транспорта, связи, коммунальным услугам, составляющей не более одного месяца.</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proofErr w:type="gramStart"/>
      <w:r w:rsidRPr="00847CBA">
        <w:rPr>
          <w:rFonts w:ascii="Times New Roman" w:hAnsi="Times New Roman" w:cs="Arial"/>
          <w:color w:val="000000"/>
          <w:sz w:val="24"/>
          <w:szCs w:val="24"/>
        </w:rPr>
        <w:t>При переводе на преимущественно одноканальное финансирование медицинской помощи на третьем этапе не допускается финансирование за счет расширенного тарифа оплаты медицинской помощи кредиторской задолженности, возникшей до 01 января 2013г., за исключением текущей кредиторской задолженности по услугам транспорта, связи, коммунальным услугам, составляющей не более одного месяца</w:t>
      </w:r>
      <w:r w:rsidRPr="00847CBA">
        <w:rPr>
          <w:rFonts w:ascii="Times New Roman" w:eastAsia="Times New Roman" w:hAnsi="Times New Roman" w:cs="Calibri"/>
          <w:color w:val="000000"/>
          <w:sz w:val="24"/>
          <w:szCs w:val="24"/>
          <w:lang w:eastAsia="ru-RU"/>
        </w:rPr>
        <w:t xml:space="preserve"> </w:t>
      </w:r>
      <w:r w:rsidRPr="00847CBA">
        <w:rPr>
          <w:rFonts w:ascii="Times New Roman" w:hAnsi="Times New Roman" w:cs="Arial"/>
          <w:color w:val="000000"/>
          <w:sz w:val="24"/>
          <w:szCs w:val="24"/>
        </w:rPr>
        <w:t xml:space="preserve">(пункт 11 в редакции </w:t>
      </w:r>
      <w:r w:rsidRPr="00847CBA">
        <w:rPr>
          <w:rFonts w:ascii="Times New Roman" w:eastAsia="Times New Roman" w:hAnsi="Times New Roman" w:cs="Calibri"/>
          <w:color w:val="000000"/>
          <w:sz w:val="24"/>
          <w:szCs w:val="24"/>
          <w:lang w:eastAsia="ru-RU"/>
        </w:rPr>
        <w:t xml:space="preserve">Постановления Правительства Волгоградской области от 31.10.2012г. №455-п, </w:t>
      </w:r>
      <w:hyperlink r:id="rId15" w:history="1">
        <w:r w:rsidRPr="00847CBA">
          <w:rPr>
            <w:rFonts w:ascii="Times New Roman" w:eastAsia="Times New Roman" w:hAnsi="Times New Roman" w:cs="Calibri"/>
            <w:color w:val="A75E2E"/>
            <w:sz w:val="24"/>
            <w:szCs w:val="24"/>
            <w:u w:val="single"/>
            <w:lang w:eastAsia="ru-RU"/>
          </w:rPr>
          <w:t xml:space="preserve">НГР: </w:t>
        </w:r>
        <w:proofErr w:type="spellStart"/>
        <w:r w:rsidRPr="00847CBA">
          <w:rPr>
            <w:rFonts w:ascii="Times New Roman" w:eastAsia="Times New Roman" w:hAnsi="Times New Roman" w:cs="Calibri"/>
            <w:color w:val="A75E2E"/>
            <w:sz w:val="24"/>
            <w:szCs w:val="24"/>
            <w:u w:val="single"/>
            <w:lang w:val="en-US" w:eastAsia="ru-RU"/>
          </w:rPr>
          <w:t>ru</w:t>
        </w:r>
        <w:proofErr w:type="spellEnd"/>
        <w:r w:rsidRPr="00847CBA">
          <w:rPr>
            <w:rFonts w:ascii="Times New Roman" w:eastAsia="Times New Roman" w:hAnsi="Times New Roman" w:cs="Calibri"/>
            <w:color w:val="A75E2E"/>
            <w:sz w:val="24"/>
            <w:szCs w:val="24"/>
            <w:u w:val="single"/>
            <w:lang w:eastAsia="ru-RU"/>
          </w:rPr>
          <w:t>34000201201499</w:t>
        </w:r>
      </w:hyperlink>
      <w:r w:rsidRPr="00847CBA">
        <w:rPr>
          <w:rFonts w:ascii="Times New Roman" w:hAnsi="Times New Roman" w:cs="Arial"/>
          <w:color w:val="000000"/>
          <w:sz w:val="24"/>
          <w:szCs w:val="24"/>
        </w:rPr>
        <w:t>)</w:t>
      </w:r>
      <w:r w:rsidRPr="00847CBA">
        <w:rPr>
          <w:rFonts w:ascii="Times New Roman" w:eastAsia="Times New Roman" w:hAnsi="Times New Roman" w:cs="Calibri"/>
          <w:color w:val="000000"/>
          <w:sz w:val="24"/>
          <w:szCs w:val="24"/>
          <w:lang w:eastAsia="ru-RU"/>
        </w:rPr>
        <w:t>.</w:t>
      </w:r>
      <w:proofErr w:type="gramEnd"/>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Arial" w:eastAsia="Times New Roman" w:hAnsi="Arial" w:cs="Calibri"/>
          <w:color w:val="000000"/>
          <w:sz w:val="24"/>
          <w:szCs w:val="24"/>
          <w:lang w:eastAsia="ru-RU"/>
        </w:rPr>
        <w:br w:type="page"/>
      </w:r>
      <w:r w:rsidRPr="00847CBA">
        <w:rPr>
          <w:rFonts w:ascii="Times New Roman" w:eastAsia="Times New Roman" w:hAnsi="Times New Roman" w:cs="Calibri"/>
          <w:b/>
          <w:color w:val="000000"/>
          <w:sz w:val="24"/>
          <w:szCs w:val="24"/>
          <w:lang w:eastAsia="ru-RU"/>
        </w:rPr>
        <w:lastRenderedPageBreak/>
        <w:t xml:space="preserve">Приложение 1 </w:t>
      </w:r>
      <w:r w:rsidRPr="00847CBA">
        <w:rPr>
          <w:rFonts w:ascii="Times New Roman" w:hAnsi="Times New Roman" w:cs="Arial"/>
          <w:b/>
          <w:color w:val="000000"/>
          <w:sz w:val="24"/>
          <w:szCs w:val="24"/>
        </w:rPr>
        <w:t xml:space="preserve">в редакции </w:t>
      </w:r>
      <w:r w:rsidRPr="00847CBA">
        <w:rPr>
          <w:rFonts w:ascii="Times New Roman" w:eastAsia="Times New Roman" w:hAnsi="Times New Roman" w:cs="Calibri"/>
          <w:b/>
          <w:color w:val="000000"/>
          <w:sz w:val="24"/>
          <w:szCs w:val="24"/>
          <w:lang w:eastAsia="ru-RU"/>
        </w:rPr>
        <w:t xml:space="preserve">Постановления Правительства Волгоградской области от 31.10.2012г. №455-п, </w:t>
      </w:r>
      <w:hyperlink r:id="rId16" w:history="1">
        <w:r w:rsidRPr="00847CBA">
          <w:rPr>
            <w:rFonts w:ascii="Times New Roman" w:eastAsia="Times New Roman" w:hAnsi="Times New Roman" w:cs="Calibri"/>
            <w:b/>
            <w:color w:val="A75E2E"/>
            <w:sz w:val="24"/>
            <w:szCs w:val="24"/>
            <w:u w:val="single"/>
            <w:lang w:eastAsia="ru-RU"/>
          </w:rPr>
          <w:t xml:space="preserve">НГР: </w:t>
        </w:r>
        <w:proofErr w:type="spellStart"/>
        <w:r w:rsidRPr="00847CBA">
          <w:rPr>
            <w:rFonts w:ascii="Times New Roman" w:eastAsia="Times New Roman" w:hAnsi="Times New Roman" w:cs="Calibri"/>
            <w:b/>
            <w:color w:val="A75E2E"/>
            <w:sz w:val="24"/>
            <w:szCs w:val="24"/>
            <w:u w:val="single"/>
            <w:lang w:val="en-US" w:eastAsia="ru-RU"/>
          </w:rPr>
          <w:t>ru</w:t>
        </w:r>
        <w:proofErr w:type="spellEnd"/>
        <w:r w:rsidRPr="00847CBA">
          <w:rPr>
            <w:rFonts w:ascii="Times New Roman" w:eastAsia="Times New Roman" w:hAnsi="Times New Roman" w:cs="Calibri"/>
            <w:b/>
            <w:color w:val="A75E2E"/>
            <w:sz w:val="24"/>
            <w:szCs w:val="24"/>
            <w:u w:val="single"/>
            <w:lang w:eastAsia="ru-RU"/>
          </w:rPr>
          <w:t>34000201201499</w:t>
        </w:r>
      </w:hyperlink>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Приложение 1</w:t>
      </w:r>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к постановлению</w:t>
      </w:r>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Администрации</w:t>
      </w:r>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Волгоградской области</w:t>
      </w:r>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от 26 сентября 2011г. №535-п</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spacing w:after="225" w:line="336" w:lineRule="atLeast"/>
        <w:ind w:firstLine="709"/>
        <w:jc w:val="center"/>
        <w:rPr>
          <w:rFonts w:ascii="Tahoma" w:eastAsia="Times New Roman" w:hAnsi="Tahoma" w:cs="Tahoma"/>
          <w:color w:val="000000"/>
          <w:sz w:val="18"/>
          <w:szCs w:val="18"/>
          <w:lang w:eastAsia="ru-RU"/>
        </w:rPr>
      </w:pPr>
      <w:r w:rsidRPr="00847CBA">
        <w:rPr>
          <w:rFonts w:ascii="Arial" w:eastAsia="Times New Roman" w:hAnsi="Arial" w:cs="Calibri"/>
          <w:color w:val="000000"/>
          <w:sz w:val="24"/>
          <w:lang w:eastAsia="ru-RU"/>
        </w:rPr>
        <w:t>ПЕРЕЧЕНЬ</w:t>
      </w:r>
    </w:p>
    <w:p w:rsidR="00847CBA" w:rsidRPr="00847CBA" w:rsidRDefault="00847CBA" w:rsidP="00847CBA">
      <w:pPr>
        <w:shd w:val="clear" w:color="auto" w:fill="FFFFFF"/>
        <w:spacing w:after="225" w:line="336" w:lineRule="atLeast"/>
        <w:ind w:firstLine="709"/>
        <w:jc w:val="center"/>
        <w:rPr>
          <w:rFonts w:ascii="Tahoma" w:eastAsia="Times New Roman" w:hAnsi="Tahoma" w:cs="Tahoma"/>
          <w:color w:val="000000"/>
          <w:sz w:val="18"/>
          <w:szCs w:val="18"/>
          <w:lang w:eastAsia="ru-RU"/>
        </w:rPr>
      </w:pPr>
      <w:r w:rsidRPr="00847CBA">
        <w:rPr>
          <w:rFonts w:ascii="Arial" w:eastAsia="Times New Roman" w:hAnsi="Arial" w:cs="Calibri"/>
          <w:color w:val="000000"/>
          <w:sz w:val="24"/>
          <w:lang w:eastAsia="ru-RU"/>
        </w:rPr>
        <w:t>ГОСУДАРСТВЕННЫХ УЧРЕЖДЕНИЙ ЗДРАВООХРАНЕНИЯ ВОЛГОГРАДСКОЙ ОБЛАСТИ, ПЕРЕВОДИМЫХ НА ПРЕИМУЩЕСТВЕННО ОДНОКАНАЛЬНОЕ ФИНАНСИРОВАНИЕ МЕДИЦИНСКОЙ ПОМОЩИ ЧЕРЕЗ СИСТЕМУ ОБЯЗАТЕЛЬНОГО МЕДИЦИНСКОГО СТРАХОВАНИЯ С 1 ЯНВАРЯ 2012г.</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1. Государственное бюджетное учреждение здравоохранения "</w:t>
      </w:r>
      <w:proofErr w:type="gramStart"/>
      <w:r w:rsidRPr="00847CBA">
        <w:rPr>
          <w:rFonts w:ascii="Times New Roman" w:eastAsia="Times New Roman" w:hAnsi="Times New Roman" w:cs="Calibri"/>
          <w:color w:val="000000"/>
          <w:sz w:val="24"/>
          <w:szCs w:val="24"/>
          <w:lang w:eastAsia="ru-RU"/>
        </w:rPr>
        <w:t>Волгоградская</w:t>
      </w:r>
      <w:proofErr w:type="gramEnd"/>
      <w:r w:rsidRPr="00847CBA">
        <w:rPr>
          <w:rFonts w:ascii="Times New Roman" w:eastAsia="Times New Roman" w:hAnsi="Times New Roman" w:cs="Calibri"/>
          <w:color w:val="000000"/>
          <w:sz w:val="24"/>
          <w:szCs w:val="24"/>
          <w:lang w:eastAsia="ru-RU"/>
        </w:rPr>
        <w:t xml:space="preserve"> областная клиническая больница №1", Волгоград.</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2. Государственное бюджетное учреждение здравоохранения "Волгоградский областной клинический кардиологический центр", Волгоград.</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3. Государственное бюджетное учреждение здравоохранения "</w:t>
      </w:r>
      <w:proofErr w:type="gramStart"/>
      <w:r w:rsidRPr="00847CBA">
        <w:rPr>
          <w:rFonts w:ascii="Times New Roman" w:eastAsia="Times New Roman" w:hAnsi="Times New Roman" w:cs="Calibri"/>
          <w:color w:val="000000"/>
          <w:sz w:val="24"/>
          <w:szCs w:val="24"/>
          <w:lang w:eastAsia="ru-RU"/>
        </w:rPr>
        <w:t>Волгоградская</w:t>
      </w:r>
      <w:proofErr w:type="gramEnd"/>
      <w:r w:rsidRPr="00847CBA">
        <w:rPr>
          <w:rFonts w:ascii="Times New Roman" w:eastAsia="Times New Roman" w:hAnsi="Times New Roman" w:cs="Calibri"/>
          <w:color w:val="000000"/>
          <w:sz w:val="24"/>
          <w:szCs w:val="24"/>
          <w:lang w:eastAsia="ru-RU"/>
        </w:rPr>
        <w:t xml:space="preserve"> областная клиническая больница №3", Волгоград.</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4. Государственное бюджетное учреждение здравоохранения "Волгоградский областной клинический перинатальный центр №1 имени Л.И. Ушаковой"</w:t>
      </w:r>
      <w:proofErr w:type="gramStart"/>
      <w:r w:rsidRPr="00847CBA">
        <w:rPr>
          <w:rFonts w:ascii="Times New Roman" w:eastAsia="Times New Roman" w:hAnsi="Times New Roman" w:cs="Calibri"/>
          <w:color w:val="000000"/>
          <w:sz w:val="24"/>
          <w:szCs w:val="24"/>
          <w:lang w:eastAsia="ru-RU"/>
        </w:rPr>
        <w:t>,г</w:t>
      </w:r>
      <w:proofErr w:type="gramEnd"/>
      <w:r w:rsidRPr="00847CBA">
        <w:rPr>
          <w:rFonts w:ascii="Times New Roman" w:eastAsia="Times New Roman" w:hAnsi="Times New Roman" w:cs="Calibri"/>
          <w:color w:val="000000"/>
          <w:sz w:val="24"/>
          <w:szCs w:val="24"/>
          <w:lang w:eastAsia="ru-RU"/>
        </w:rPr>
        <w:t>. Волжский.</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5. Государственное бюджетное учреждение здравоохранения "</w:t>
      </w:r>
      <w:proofErr w:type="gramStart"/>
      <w:r w:rsidRPr="00847CBA">
        <w:rPr>
          <w:rFonts w:ascii="Times New Roman" w:eastAsia="Times New Roman" w:hAnsi="Times New Roman" w:cs="Calibri"/>
          <w:color w:val="000000"/>
          <w:sz w:val="24"/>
          <w:szCs w:val="24"/>
          <w:lang w:eastAsia="ru-RU"/>
        </w:rPr>
        <w:t>Волгоградская</w:t>
      </w:r>
      <w:proofErr w:type="gramEnd"/>
      <w:r w:rsidRPr="00847CBA">
        <w:rPr>
          <w:rFonts w:ascii="Times New Roman" w:eastAsia="Times New Roman" w:hAnsi="Times New Roman" w:cs="Calibri"/>
          <w:color w:val="000000"/>
          <w:sz w:val="24"/>
          <w:szCs w:val="24"/>
          <w:lang w:eastAsia="ru-RU"/>
        </w:rPr>
        <w:t xml:space="preserve"> областная детская клиническая больница".</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6. Государственное бюджетное учреждение здравоохранения "Волгоградский областной клинический онкологический диспансер №1", Волгоград.</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7. Государственное бюджетное учреждение здравоохранения "Волгоградский областной онкологический диспансер №2",г. Камышин.</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lastRenderedPageBreak/>
        <w:t>8. Государственное бюджетное учреждение здравоохранения "Волгоградский областной онкологический диспансер №3",г. Волжский.</w:t>
      </w:r>
    </w:p>
    <w:p w:rsidR="00847CBA" w:rsidRPr="00847CBA" w:rsidRDefault="00847CBA" w:rsidP="00847CBA">
      <w:pPr>
        <w:shd w:val="clear" w:color="auto" w:fill="FFFFFF"/>
        <w:adjustRightInd w:val="0"/>
        <w:spacing w:after="225" w:line="336" w:lineRule="atLeast"/>
        <w:ind w:firstLine="709"/>
        <w:jc w:val="both"/>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tbl>
      <w:tblPr>
        <w:tblW w:w="0" w:type="auto"/>
        <w:tblLook w:val="04A0"/>
      </w:tblPr>
      <w:tblGrid>
        <w:gridCol w:w="4830"/>
        <w:gridCol w:w="4741"/>
      </w:tblGrid>
      <w:tr w:rsidR="00847CBA" w:rsidRPr="00847CBA" w:rsidTr="00847CBA">
        <w:tc>
          <w:tcPr>
            <w:tcW w:w="5210" w:type="dxa"/>
            <w:hideMark/>
          </w:tcPr>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Временно осуществляющий</w:t>
            </w:r>
          </w:p>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полномочия заместителя</w:t>
            </w:r>
          </w:p>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Главы Администрации</w:t>
            </w:r>
          </w:p>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Волгоградской области -</w:t>
            </w:r>
          </w:p>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управляющего делами</w:t>
            </w:r>
          </w:p>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Администрации</w:t>
            </w:r>
          </w:p>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Волгоградской области</w:t>
            </w:r>
          </w:p>
        </w:tc>
        <w:tc>
          <w:tcPr>
            <w:tcW w:w="5211" w:type="dxa"/>
            <w:hideMark/>
          </w:tcPr>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А.В. Максимов</w:t>
            </w:r>
          </w:p>
        </w:tc>
      </w:tr>
    </w:tbl>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Arial" w:eastAsia="Times New Roman" w:hAnsi="Arial" w:cs="Calibri"/>
          <w:color w:val="000000"/>
          <w:sz w:val="24"/>
          <w:szCs w:val="24"/>
          <w:lang w:eastAsia="ru-RU"/>
        </w:rPr>
        <w:br w:type="page"/>
      </w:r>
      <w:r w:rsidRPr="00847CBA">
        <w:rPr>
          <w:rFonts w:ascii="Times New Roman" w:eastAsia="Times New Roman" w:hAnsi="Times New Roman" w:cs="Calibri"/>
          <w:color w:val="000000"/>
          <w:sz w:val="24"/>
          <w:szCs w:val="24"/>
          <w:lang w:eastAsia="ru-RU"/>
        </w:rPr>
        <w:lastRenderedPageBreak/>
        <w:t> </w:t>
      </w:r>
    </w:p>
    <w:p w:rsidR="00847CBA" w:rsidRPr="00847CBA" w:rsidRDefault="00847CBA" w:rsidP="00847CBA">
      <w:pPr>
        <w:shd w:val="clear" w:color="auto" w:fill="FFFFFF"/>
        <w:adjustRightInd w:val="0"/>
        <w:spacing w:after="225" w:line="336" w:lineRule="atLeast"/>
        <w:ind w:firstLine="709"/>
        <w:jc w:val="center"/>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b/>
          <w:color w:val="000000"/>
          <w:sz w:val="24"/>
          <w:szCs w:val="24"/>
          <w:lang w:eastAsia="ru-RU"/>
        </w:rPr>
        <w:t xml:space="preserve">Приложение 2 в редакции Постановления Правительства Волгоградской области от 22.05.2012г. №96-п, </w:t>
      </w:r>
      <w:hyperlink r:id="rId17" w:history="1">
        <w:r w:rsidRPr="00847CBA">
          <w:rPr>
            <w:rFonts w:ascii="Times New Roman" w:eastAsia="Times New Roman" w:hAnsi="Times New Roman" w:cs="Calibri"/>
            <w:b/>
            <w:color w:val="A75E2E"/>
            <w:sz w:val="24"/>
            <w:szCs w:val="24"/>
            <w:u w:val="single"/>
            <w:lang w:eastAsia="ru-RU"/>
          </w:rPr>
          <w:t xml:space="preserve">НГР: </w:t>
        </w:r>
        <w:proofErr w:type="spellStart"/>
        <w:r w:rsidRPr="00847CBA">
          <w:rPr>
            <w:rFonts w:ascii="Times New Roman" w:eastAsia="Times New Roman" w:hAnsi="Times New Roman" w:cs="Calibri"/>
            <w:b/>
            <w:color w:val="A75E2E"/>
            <w:sz w:val="24"/>
            <w:szCs w:val="24"/>
            <w:u w:val="single"/>
            <w:lang w:val="en-US" w:eastAsia="ru-RU"/>
          </w:rPr>
          <w:t>ru</w:t>
        </w:r>
        <w:proofErr w:type="spellEnd"/>
        <w:r w:rsidRPr="00847CBA">
          <w:rPr>
            <w:rFonts w:ascii="Times New Roman" w:eastAsia="Times New Roman" w:hAnsi="Times New Roman" w:cs="Calibri"/>
            <w:b/>
            <w:color w:val="A75E2E"/>
            <w:sz w:val="24"/>
            <w:szCs w:val="24"/>
            <w:u w:val="single"/>
            <w:lang w:eastAsia="ru-RU"/>
          </w:rPr>
          <w:t>34000201200566</w:t>
        </w:r>
      </w:hyperlink>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 </w:t>
      </w:r>
    </w:p>
    <w:p w:rsidR="00847CBA" w:rsidRPr="00847CBA" w:rsidRDefault="00847CBA" w:rsidP="00847CBA">
      <w:pPr>
        <w:shd w:val="clear" w:color="auto" w:fill="FFFFFF"/>
        <w:spacing w:after="225" w:line="240" w:lineRule="auto"/>
        <w:ind w:firstLine="709"/>
        <w:jc w:val="right"/>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ПРИЛОЖЕНИЕ 2</w:t>
      </w:r>
    </w:p>
    <w:p w:rsidR="00847CBA" w:rsidRPr="00847CBA" w:rsidRDefault="00847CBA" w:rsidP="00847CBA">
      <w:pPr>
        <w:shd w:val="clear" w:color="auto" w:fill="FFFFFF"/>
        <w:spacing w:after="225" w:line="240" w:lineRule="auto"/>
        <w:ind w:firstLine="709"/>
        <w:jc w:val="right"/>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к постановлению</w:t>
      </w:r>
    </w:p>
    <w:p w:rsidR="00847CBA" w:rsidRPr="00847CBA" w:rsidRDefault="00847CBA" w:rsidP="00847CBA">
      <w:pPr>
        <w:shd w:val="clear" w:color="auto" w:fill="FFFFFF"/>
        <w:spacing w:after="225" w:line="240" w:lineRule="auto"/>
        <w:ind w:firstLine="709"/>
        <w:jc w:val="right"/>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Администрации</w:t>
      </w:r>
    </w:p>
    <w:p w:rsidR="00847CBA" w:rsidRPr="00847CBA" w:rsidRDefault="00847CBA" w:rsidP="00847CBA">
      <w:pPr>
        <w:shd w:val="clear" w:color="auto" w:fill="FFFFFF"/>
        <w:spacing w:after="225" w:line="240" w:lineRule="auto"/>
        <w:ind w:firstLine="709"/>
        <w:jc w:val="right"/>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Волгоградской области</w:t>
      </w:r>
    </w:p>
    <w:p w:rsidR="00847CBA" w:rsidRPr="00847CBA" w:rsidRDefault="00847CBA" w:rsidP="00847CBA">
      <w:pPr>
        <w:shd w:val="clear" w:color="auto" w:fill="FFFFFF"/>
        <w:spacing w:after="225" w:line="240" w:lineRule="auto"/>
        <w:ind w:firstLine="709"/>
        <w:jc w:val="right"/>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от 26 сентября 2011г. №535-п</w:t>
      </w:r>
    </w:p>
    <w:p w:rsidR="00847CBA" w:rsidRPr="00847CBA" w:rsidRDefault="00847CBA" w:rsidP="00847CBA">
      <w:pPr>
        <w:shd w:val="clear" w:color="auto" w:fill="FFFFFF"/>
        <w:spacing w:after="225" w:line="240" w:lineRule="auto"/>
        <w:ind w:firstLine="709"/>
        <w:rPr>
          <w:rFonts w:ascii="Tahoma" w:eastAsia="Times New Roman" w:hAnsi="Tahoma" w:cs="Tahoma"/>
          <w:color w:val="000000"/>
          <w:sz w:val="18"/>
          <w:szCs w:val="18"/>
          <w:lang w:eastAsia="ru-RU"/>
        </w:rPr>
      </w:pPr>
      <w:r w:rsidRPr="00847CBA">
        <w:rPr>
          <w:rFonts w:ascii="Tahoma" w:eastAsia="Times New Roman" w:hAnsi="Tahoma" w:cs="Arial"/>
          <w:color w:val="000000"/>
          <w:sz w:val="18"/>
          <w:szCs w:val="18"/>
          <w:lang w:eastAsia="ru-RU"/>
        </w:rPr>
        <w:t> </w:t>
      </w:r>
    </w:p>
    <w:p w:rsidR="00847CBA" w:rsidRPr="00847CBA" w:rsidRDefault="00847CBA" w:rsidP="00847CBA">
      <w:pPr>
        <w:shd w:val="clear" w:color="auto" w:fill="FFFFFF"/>
        <w:spacing w:after="225" w:line="240" w:lineRule="auto"/>
        <w:ind w:firstLine="709"/>
        <w:rPr>
          <w:rFonts w:ascii="Tahoma" w:eastAsia="Times New Roman" w:hAnsi="Tahoma" w:cs="Tahoma"/>
          <w:color w:val="000000"/>
          <w:sz w:val="18"/>
          <w:szCs w:val="18"/>
          <w:lang w:eastAsia="ru-RU"/>
        </w:rPr>
      </w:pPr>
      <w:r w:rsidRPr="00847CBA">
        <w:rPr>
          <w:rFonts w:ascii="Tahoma" w:eastAsia="Times New Roman" w:hAnsi="Tahoma" w:cs="Arial"/>
          <w:color w:val="000000"/>
          <w:sz w:val="18"/>
          <w:szCs w:val="18"/>
          <w:lang w:eastAsia="ru-RU"/>
        </w:rPr>
        <w:t> </w:t>
      </w:r>
    </w:p>
    <w:p w:rsidR="00847CBA" w:rsidRPr="00847CBA" w:rsidRDefault="00847CBA" w:rsidP="00847CBA">
      <w:pPr>
        <w:shd w:val="clear" w:color="auto" w:fill="FFFFFF"/>
        <w:spacing w:after="225" w:line="240" w:lineRule="auto"/>
        <w:ind w:firstLine="709"/>
        <w:rPr>
          <w:rFonts w:ascii="Tahoma" w:eastAsia="Times New Roman" w:hAnsi="Tahoma" w:cs="Tahoma"/>
          <w:color w:val="000000"/>
          <w:sz w:val="18"/>
          <w:szCs w:val="18"/>
          <w:lang w:eastAsia="ru-RU"/>
        </w:rPr>
      </w:pPr>
      <w:r w:rsidRPr="00847CBA">
        <w:rPr>
          <w:rFonts w:ascii="Tahoma" w:eastAsia="Times New Roman" w:hAnsi="Tahoma" w:cs="Arial"/>
          <w:color w:val="000000"/>
          <w:sz w:val="18"/>
          <w:szCs w:val="18"/>
          <w:lang w:eastAsia="ru-RU"/>
        </w:rPr>
        <w:t> </w:t>
      </w:r>
    </w:p>
    <w:p w:rsidR="00847CBA" w:rsidRPr="00847CBA" w:rsidRDefault="00847CBA" w:rsidP="00847CBA">
      <w:pPr>
        <w:shd w:val="clear" w:color="auto" w:fill="FFFFFF"/>
        <w:spacing w:after="225" w:line="240" w:lineRule="auto"/>
        <w:ind w:firstLine="709"/>
        <w:jc w:val="center"/>
        <w:rPr>
          <w:rFonts w:ascii="Tahoma" w:eastAsia="Times New Roman" w:hAnsi="Tahoma" w:cs="Tahoma"/>
          <w:color w:val="000000"/>
          <w:sz w:val="18"/>
          <w:szCs w:val="18"/>
          <w:lang w:eastAsia="ru-RU"/>
        </w:rPr>
      </w:pPr>
      <w:r w:rsidRPr="00847CBA">
        <w:rPr>
          <w:rFonts w:ascii="Arial" w:eastAsia="Times New Roman" w:hAnsi="Arial" w:cs="Arial"/>
          <w:b/>
          <w:color w:val="000000"/>
          <w:sz w:val="24"/>
          <w:szCs w:val="24"/>
          <w:lang w:eastAsia="ru-RU"/>
        </w:rPr>
        <w:t>ПЕРЕЧЕНЬ</w:t>
      </w:r>
    </w:p>
    <w:p w:rsidR="00847CBA" w:rsidRPr="00847CBA" w:rsidRDefault="00847CBA" w:rsidP="00847CBA">
      <w:pPr>
        <w:shd w:val="clear" w:color="auto" w:fill="FFFFFF"/>
        <w:spacing w:after="225" w:line="240" w:lineRule="auto"/>
        <w:ind w:firstLine="709"/>
        <w:jc w:val="center"/>
        <w:rPr>
          <w:rFonts w:ascii="Tahoma" w:eastAsia="Times New Roman" w:hAnsi="Tahoma" w:cs="Tahoma"/>
          <w:color w:val="000000"/>
          <w:sz w:val="18"/>
          <w:szCs w:val="18"/>
          <w:lang w:eastAsia="ru-RU"/>
        </w:rPr>
      </w:pPr>
      <w:r w:rsidRPr="00847CBA">
        <w:rPr>
          <w:rFonts w:ascii="Arial" w:eastAsia="Times New Roman" w:hAnsi="Arial" w:cs="Arial"/>
          <w:b/>
          <w:color w:val="000000"/>
          <w:sz w:val="24"/>
          <w:szCs w:val="24"/>
          <w:lang w:eastAsia="ru-RU"/>
        </w:rPr>
        <w:t>муниципальных учреждений здравоохранения Волгоградской области, рекомендуемых к переводу на преимущественно одноканальное финансирование медицинской помощи через систему обязательного медицинского страхования с 01 января 2012г.</w:t>
      </w:r>
    </w:p>
    <w:p w:rsidR="00847CBA" w:rsidRPr="00847CBA" w:rsidRDefault="00847CBA" w:rsidP="00847CBA">
      <w:pPr>
        <w:shd w:val="clear" w:color="auto" w:fill="FFFFFF"/>
        <w:spacing w:after="225" w:line="240" w:lineRule="auto"/>
        <w:ind w:firstLine="709"/>
        <w:rPr>
          <w:rFonts w:ascii="Tahoma" w:eastAsia="Times New Roman" w:hAnsi="Tahoma" w:cs="Tahoma"/>
          <w:color w:val="000000"/>
          <w:sz w:val="18"/>
          <w:szCs w:val="18"/>
          <w:lang w:eastAsia="ru-RU"/>
        </w:rPr>
      </w:pPr>
      <w:r w:rsidRPr="00847CBA">
        <w:rPr>
          <w:rFonts w:ascii="Tahoma" w:eastAsia="Times New Roman" w:hAnsi="Tahoma" w:cs="Arial"/>
          <w:color w:val="000000"/>
          <w:sz w:val="18"/>
          <w:szCs w:val="18"/>
          <w:lang w:eastAsia="ru-RU"/>
        </w:rPr>
        <w:t> </w:t>
      </w:r>
    </w:p>
    <w:p w:rsidR="00847CBA" w:rsidRPr="00847CBA" w:rsidRDefault="00847CBA" w:rsidP="00847CBA">
      <w:pPr>
        <w:shd w:val="clear" w:color="auto" w:fill="FFFFFF"/>
        <w:spacing w:after="225" w:line="240" w:lineRule="auto"/>
        <w:ind w:firstLine="709"/>
        <w:jc w:val="center"/>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Городской округ город-герой Волгоград</w:t>
      </w:r>
    </w:p>
    <w:p w:rsidR="00847CBA" w:rsidRPr="00847CBA" w:rsidRDefault="00847CBA" w:rsidP="00847CBA">
      <w:pPr>
        <w:shd w:val="clear" w:color="auto" w:fill="FFFFFF"/>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 </w:t>
      </w:r>
    </w:p>
    <w:p w:rsidR="00847CBA" w:rsidRPr="00847CBA" w:rsidRDefault="00847CBA" w:rsidP="00847CBA">
      <w:pPr>
        <w:shd w:val="clear" w:color="auto" w:fill="FFFFFF"/>
        <w:tabs>
          <w:tab w:val="left" w:pos="1176"/>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1. Муниципальное учреждение здравоохранения "Клиническая больница №4".</w:t>
      </w:r>
    </w:p>
    <w:p w:rsidR="00847CBA" w:rsidRPr="00847CBA" w:rsidRDefault="00847CBA" w:rsidP="00847CBA">
      <w:pPr>
        <w:shd w:val="clear" w:color="auto" w:fill="FFFFFF"/>
        <w:tabs>
          <w:tab w:val="left" w:pos="1176"/>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2. Муниципальное учреждение здравоохранения "Клиническая больница №5".</w:t>
      </w:r>
    </w:p>
    <w:p w:rsidR="00847CBA" w:rsidRPr="00847CBA" w:rsidRDefault="00847CBA" w:rsidP="00847CBA">
      <w:pPr>
        <w:shd w:val="clear" w:color="auto" w:fill="FFFFFF"/>
        <w:tabs>
          <w:tab w:val="left" w:pos="1176"/>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3. Муниципальное учреждение здравоохранения "Клиническая больница скорой медицинской помощи №7".</w:t>
      </w:r>
    </w:p>
    <w:p w:rsidR="00847CBA" w:rsidRPr="00847CBA" w:rsidRDefault="00847CBA" w:rsidP="00847CBA">
      <w:pPr>
        <w:shd w:val="clear" w:color="auto" w:fill="FFFFFF"/>
        <w:tabs>
          <w:tab w:val="left" w:pos="1176"/>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4. Муниципальное учреждение здравоохранения "Клиническая больница скорой медицинской помощи №15".</w:t>
      </w:r>
    </w:p>
    <w:p w:rsidR="00847CBA" w:rsidRPr="00847CBA" w:rsidRDefault="00847CBA" w:rsidP="00847CBA">
      <w:pPr>
        <w:shd w:val="clear" w:color="auto" w:fill="FFFFFF"/>
        <w:tabs>
          <w:tab w:val="left" w:pos="1253"/>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5. Муниципальное учреждение здравоохранения "Городская клиническая больница скорой медицинской помощи №25".</w:t>
      </w:r>
    </w:p>
    <w:p w:rsidR="00847CBA" w:rsidRPr="00847CBA" w:rsidRDefault="00847CBA" w:rsidP="00847CBA">
      <w:pPr>
        <w:shd w:val="clear" w:color="auto" w:fill="FFFFFF"/>
        <w:tabs>
          <w:tab w:val="left" w:pos="1253"/>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6. Муниципальное учреждение здравоохранения "Детская клиническая больница №2".</w:t>
      </w:r>
    </w:p>
    <w:p w:rsidR="00847CBA" w:rsidRPr="00847CBA" w:rsidRDefault="00847CBA" w:rsidP="00847CBA">
      <w:pPr>
        <w:shd w:val="clear" w:color="auto" w:fill="FFFFFF"/>
        <w:tabs>
          <w:tab w:val="left" w:pos="1013"/>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7. Муниципальное учреждение здравоохранения "Больница №18".</w:t>
      </w:r>
    </w:p>
    <w:p w:rsidR="00847CBA" w:rsidRPr="00847CBA" w:rsidRDefault="00847CBA" w:rsidP="00847CBA">
      <w:pPr>
        <w:shd w:val="clear" w:color="auto" w:fill="FFFFFF"/>
        <w:tabs>
          <w:tab w:val="left" w:pos="1258"/>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lastRenderedPageBreak/>
        <w:t>8. Муниципальное учреждение здравоохранения "Городская клиническая больница №3".</w:t>
      </w:r>
    </w:p>
    <w:p w:rsidR="00847CBA" w:rsidRPr="00847CBA" w:rsidRDefault="00847CBA" w:rsidP="00847CBA">
      <w:pPr>
        <w:shd w:val="clear" w:color="auto" w:fill="FFFFFF"/>
        <w:tabs>
          <w:tab w:val="left" w:pos="1258"/>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9. Муниципальное учреждение здравоохранения "Детская клиническая больница №8".</w:t>
      </w:r>
    </w:p>
    <w:p w:rsidR="00847CBA" w:rsidRPr="00847CBA" w:rsidRDefault="00847CBA" w:rsidP="00847CBA">
      <w:pPr>
        <w:shd w:val="clear" w:color="auto" w:fill="FFFFFF"/>
        <w:tabs>
          <w:tab w:val="left" w:pos="1258"/>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10. Муниципальное учреждение здравоохранения "Клиническая больница №11".</w:t>
      </w:r>
    </w:p>
    <w:p w:rsidR="00847CBA" w:rsidRPr="00847CBA" w:rsidRDefault="00847CBA" w:rsidP="00847CBA">
      <w:pPr>
        <w:shd w:val="clear" w:color="auto" w:fill="FFFFFF"/>
        <w:tabs>
          <w:tab w:val="left" w:pos="1363"/>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11. Муниципальное учреждение здравоохранения "Городская клиническая больница №1".</w:t>
      </w:r>
    </w:p>
    <w:p w:rsidR="00847CBA" w:rsidRPr="00847CBA" w:rsidRDefault="00847CBA" w:rsidP="00847CBA">
      <w:pPr>
        <w:shd w:val="clear" w:color="auto" w:fill="FFFFFF"/>
        <w:tabs>
          <w:tab w:val="left" w:pos="1166"/>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12. Муниципальное учреждение здравоохранения "Консультативно-диагностический центр для детей №1".</w:t>
      </w:r>
    </w:p>
    <w:p w:rsidR="00847CBA" w:rsidRPr="00847CBA" w:rsidRDefault="00847CBA" w:rsidP="00847CBA">
      <w:pPr>
        <w:shd w:val="clear" w:color="auto" w:fill="FFFFFF"/>
        <w:tabs>
          <w:tab w:val="left" w:pos="1099"/>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13. Муниципальное учреждение здравоохранения "Больница №16".</w:t>
      </w:r>
    </w:p>
    <w:p w:rsidR="00847CBA" w:rsidRPr="00847CBA" w:rsidRDefault="00847CBA" w:rsidP="00847CBA">
      <w:pPr>
        <w:shd w:val="clear" w:color="auto" w:fill="FFFFFF"/>
        <w:tabs>
          <w:tab w:val="left" w:pos="1099"/>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14. Муниципальное учреждение здравоохранения "Больница №22".</w:t>
      </w:r>
    </w:p>
    <w:p w:rsidR="00847CBA" w:rsidRPr="00847CBA" w:rsidRDefault="00847CBA" w:rsidP="00847CBA">
      <w:pPr>
        <w:shd w:val="clear" w:color="auto" w:fill="FFFFFF"/>
        <w:spacing w:after="225" w:line="240" w:lineRule="auto"/>
        <w:ind w:firstLine="709"/>
        <w:rPr>
          <w:rFonts w:ascii="Tahoma" w:eastAsia="Times New Roman" w:hAnsi="Tahoma" w:cs="Tahoma"/>
          <w:color w:val="000000"/>
          <w:sz w:val="18"/>
          <w:szCs w:val="18"/>
          <w:lang w:eastAsia="ru-RU"/>
        </w:rPr>
      </w:pPr>
      <w:r w:rsidRPr="00847CBA">
        <w:rPr>
          <w:rFonts w:ascii="Tahoma" w:eastAsia="Times New Roman" w:hAnsi="Tahoma" w:cs="Arial"/>
          <w:color w:val="000000"/>
          <w:sz w:val="18"/>
          <w:szCs w:val="18"/>
          <w:lang w:eastAsia="ru-RU"/>
        </w:rPr>
        <w:t> </w:t>
      </w:r>
    </w:p>
    <w:p w:rsidR="00847CBA" w:rsidRPr="00847CBA" w:rsidRDefault="00847CBA" w:rsidP="00847CBA">
      <w:pPr>
        <w:shd w:val="clear" w:color="auto" w:fill="FFFFFF"/>
        <w:spacing w:after="225" w:line="240" w:lineRule="auto"/>
        <w:ind w:firstLine="709"/>
        <w:jc w:val="center"/>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Городской округ город Волжский</w:t>
      </w:r>
    </w:p>
    <w:p w:rsidR="00847CBA" w:rsidRPr="00847CBA" w:rsidRDefault="00847CBA" w:rsidP="00847CBA">
      <w:pPr>
        <w:shd w:val="clear" w:color="auto" w:fill="FFFFFF"/>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 </w:t>
      </w:r>
    </w:p>
    <w:p w:rsidR="00847CBA" w:rsidRPr="00847CBA" w:rsidRDefault="00847CBA" w:rsidP="00847CBA">
      <w:pPr>
        <w:shd w:val="clear" w:color="auto" w:fill="FFFFFF"/>
        <w:tabs>
          <w:tab w:val="left" w:pos="1349"/>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15. Муниципальное бюджетное учреждение здравоохранения "Городская клиническая больница №3".</w:t>
      </w:r>
    </w:p>
    <w:p w:rsidR="00847CBA" w:rsidRPr="00847CBA" w:rsidRDefault="00847CBA" w:rsidP="00847CBA">
      <w:pPr>
        <w:shd w:val="clear" w:color="auto" w:fill="FFFFFF"/>
        <w:tabs>
          <w:tab w:val="left" w:pos="1349"/>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16. Муниципальное бюджетное учреждение здравоохранения "Городская детская больница".</w:t>
      </w:r>
    </w:p>
    <w:p w:rsidR="00847CBA" w:rsidRPr="00847CBA" w:rsidRDefault="00847CBA" w:rsidP="00847CBA">
      <w:pPr>
        <w:shd w:val="clear" w:color="auto" w:fill="FFFFFF"/>
        <w:tabs>
          <w:tab w:val="left" w:pos="1349"/>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 xml:space="preserve">17. Муниципальное бюджетное учреждение здравоохранения "Городская клиническая больница №1 </w:t>
      </w:r>
      <w:proofErr w:type="spellStart"/>
      <w:r w:rsidRPr="00847CBA">
        <w:rPr>
          <w:rFonts w:ascii="Arial" w:eastAsia="Times New Roman" w:hAnsi="Arial" w:cs="Arial"/>
          <w:color w:val="000000"/>
          <w:sz w:val="24"/>
          <w:szCs w:val="24"/>
          <w:lang w:eastAsia="ru-RU"/>
        </w:rPr>
        <w:t>им.С.З.Фишера</w:t>
      </w:r>
      <w:proofErr w:type="spellEnd"/>
      <w:r w:rsidRPr="00847CBA">
        <w:rPr>
          <w:rFonts w:ascii="Arial" w:eastAsia="Times New Roman" w:hAnsi="Arial" w:cs="Arial"/>
          <w:color w:val="000000"/>
          <w:sz w:val="24"/>
          <w:szCs w:val="24"/>
          <w:lang w:eastAsia="ru-RU"/>
        </w:rPr>
        <w:t>"</w:t>
      </w:r>
    </w:p>
    <w:p w:rsidR="00847CBA" w:rsidRPr="00847CBA" w:rsidRDefault="00847CBA" w:rsidP="00847CBA">
      <w:pPr>
        <w:shd w:val="clear" w:color="auto" w:fill="FFFFFF"/>
        <w:spacing w:after="225" w:line="240" w:lineRule="auto"/>
        <w:ind w:firstLine="709"/>
        <w:rPr>
          <w:rFonts w:ascii="Tahoma" w:eastAsia="Times New Roman" w:hAnsi="Tahoma" w:cs="Tahoma"/>
          <w:color w:val="000000"/>
          <w:sz w:val="18"/>
          <w:szCs w:val="18"/>
          <w:lang w:eastAsia="ru-RU"/>
        </w:rPr>
      </w:pPr>
      <w:r w:rsidRPr="00847CBA">
        <w:rPr>
          <w:rFonts w:ascii="Tahoma" w:eastAsia="Times New Roman" w:hAnsi="Tahoma" w:cs="Arial"/>
          <w:color w:val="000000"/>
          <w:sz w:val="18"/>
          <w:szCs w:val="18"/>
          <w:lang w:eastAsia="ru-RU"/>
        </w:rPr>
        <w:t> </w:t>
      </w:r>
    </w:p>
    <w:p w:rsidR="00847CBA" w:rsidRPr="00847CBA" w:rsidRDefault="00847CBA" w:rsidP="00847CBA">
      <w:pPr>
        <w:shd w:val="clear" w:color="auto" w:fill="FFFFFF"/>
        <w:spacing w:after="225" w:line="240" w:lineRule="auto"/>
        <w:ind w:firstLine="709"/>
        <w:jc w:val="center"/>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Городской округ город Камышин</w:t>
      </w:r>
    </w:p>
    <w:p w:rsidR="00847CBA" w:rsidRPr="00847CBA" w:rsidRDefault="00847CBA" w:rsidP="00847CBA">
      <w:pPr>
        <w:shd w:val="clear" w:color="auto" w:fill="FFFFFF"/>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 </w:t>
      </w:r>
    </w:p>
    <w:p w:rsidR="00847CBA" w:rsidRPr="00847CBA" w:rsidRDefault="00847CBA" w:rsidP="00847CBA">
      <w:pPr>
        <w:shd w:val="clear" w:color="auto" w:fill="FFFFFF"/>
        <w:tabs>
          <w:tab w:val="left" w:pos="1349"/>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18. Муниципальное бюджетное учреждение здравоохранения "</w:t>
      </w:r>
      <w:proofErr w:type="gramStart"/>
      <w:r w:rsidRPr="00847CBA">
        <w:rPr>
          <w:rFonts w:ascii="Arial" w:eastAsia="Times New Roman" w:hAnsi="Arial" w:cs="Arial"/>
          <w:color w:val="000000"/>
          <w:sz w:val="24"/>
          <w:szCs w:val="24"/>
          <w:lang w:eastAsia="ru-RU"/>
        </w:rPr>
        <w:t>Центральная</w:t>
      </w:r>
      <w:proofErr w:type="gramEnd"/>
      <w:r w:rsidRPr="00847CBA">
        <w:rPr>
          <w:rFonts w:ascii="Arial" w:eastAsia="Times New Roman" w:hAnsi="Arial" w:cs="Arial"/>
          <w:color w:val="000000"/>
          <w:sz w:val="24"/>
          <w:szCs w:val="24"/>
          <w:lang w:eastAsia="ru-RU"/>
        </w:rPr>
        <w:t xml:space="preserve"> городская больница г.Камышина".</w:t>
      </w:r>
    </w:p>
    <w:p w:rsidR="00847CBA" w:rsidRPr="00847CBA" w:rsidRDefault="00847CBA" w:rsidP="00847CBA">
      <w:pPr>
        <w:shd w:val="clear" w:color="auto" w:fill="FFFFFF"/>
        <w:tabs>
          <w:tab w:val="left" w:pos="1349"/>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 xml:space="preserve">19. Муниципальное бюджетное учреждение здравоохранения "Камышинская детская </w:t>
      </w:r>
      <w:proofErr w:type="gramStart"/>
      <w:r w:rsidRPr="00847CBA">
        <w:rPr>
          <w:rFonts w:ascii="Arial" w:eastAsia="Times New Roman" w:hAnsi="Arial" w:cs="Arial"/>
          <w:color w:val="000000"/>
          <w:sz w:val="24"/>
          <w:szCs w:val="24"/>
          <w:lang w:eastAsia="ru-RU"/>
        </w:rPr>
        <w:t>городская</w:t>
      </w:r>
      <w:proofErr w:type="gramEnd"/>
      <w:r w:rsidRPr="00847CBA">
        <w:rPr>
          <w:rFonts w:ascii="Arial" w:eastAsia="Times New Roman" w:hAnsi="Arial" w:cs="Arial"/>
          <w:color w:val="000000"/>
          <w:sz w:val="24"/>
          <w:szCs w:val="24"/>
          <w:lang w:eastAsia="ru-RU"/>
        </w:rPr>
        <w:t xml:space="preserve"> больница".</w:t>
      </w:r>
    </w:p>
    <w:p w:rsidR="00847CBA" w:rsidRPr="00847CBA" w:rsidRDefault="00847CBA" w:rsidP="00847CBA">
      <w:pPr>
        <w:shd w:val="clear" w:color="auto" w:fill="FFFFFF"/>
        <w:spacing w:after="225" w:line="240" w:lineRule="auto"/>
        <w:ind w:firstLine="709"/>
        <w:rPr>
          <w:rFonts w:ascii="Tahoma" w:eastAsia="Times New Roman" w:hAnsi="Tahoma" w:cs="Tahoma"/>
          <w:color w:val="000000"/>
          <w:sz w:val="18"/>
          <w:szCs w:val="18"/>
          <w:lang w:eastAsia="ru-RU"/>
        </w:rPr>
      </w:pPr>
      <w:r w:rsidRPr="00847CBA">
        <w:rPr>
          <w:rFonts w:ascii="Tahoma" w:eastAsia="Times New Roman" w:hAnsi="Tahoma" w:cs="Arial"/>
          <w:color w:val="000000"/>
          <w:sz w:val="18"/>
          <w:szCs w:val="18"/>
          <w:lang w:eastAsia="ru-RU"/>
        </w:rPr>
        <w:t> </w:t>
      </w:r>
    </w:p>
    <w:p w:rsidR="00847CBA" w:rsidRPr="00847CBA" w:rsidRDefault="00847CBA" w:rsidP="00847CBA">
      <w:pPr>
        <w:shd w:val="clear" w:color="auto" w:fill="FFFFFF"/>
        <w:spacing w:after="225" w:line="240" w:lineRule="auto"/>
        <w:ind w:firstLine="709"/>
        <w:jc w:val="center"/>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Городской округ город Михайловка</w:t>
      </w:r>
    </w:p>
    <w:p w:rsidR="00847CBA" w:rsidRPr="00847CBA" w:rsidRDefault="00847CBA" w:rsidP="00847CBA">
      <w:pPr>
        <w:shd w:val="clear" w:color="auto" w:fill="FFFFFF"/>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 </w:t>
      </w:r>
    </w:p>
    <w:p w:rsidR="00847CBA" w:rsidRPr="00847CBA" w:rsidRDefault="00847CBA" w:rsidP="00847CBA">
      <w:pPr>
        <w:shd w:val="clear" w:color="auto" w:fill="FFFFFF"/>
        <w:tabs>
          <w:tab w:val="left" w:pos="1349"/>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20. Муниципальное бюджетное учреждение здравоохранения "Михайловская городская детская больница".</w:t>
      </w:r>
    </w:p>
    <w:p w:rsidR="00847CBA" w:rsidRPr="00847CBA" w:rsidRDefault="00847CBA" w:rsidP="00847CBA">
      <w:pPr>
        <w:shd w:val="clear" w:color="auto" w:fill="FFFFFF"/>
        <w:tabs>
          <w:tab w:val="left" w:pos="1349"/>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21. Муниципальное бюджетное учреждение здравоохранения "Михайловская центральная районная больница".</w:t>
      </w:r>
    </w:p>
    <w:p w:rsidR="00847CBA" w:rsidRPr="00847CBA" w:rsidRDefault="00847CBA" w:rsidP="00847CBA">
      <w:pPr>
        <w:shd w:val="clear" w:color="auto" w:fill="FFFFFF"/>
        <w:tabs>
          <w:tab w:val="left" w:pos="1349"/>
        </w:tabs>
        <w:spacing w:after="225" w:line="240" w:lineRule="auto"/>
        <w:ind w:firstLine="709"/>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lastRenderedPageBreak/>
        <w:t>22. Муниципальное бюджетное учреждение здравоохранения "Родильный дом"г</w:t>
      </w:r>
      <w:proofErr w:type="gramStart"/>
      <w:r w:rsidRPr="00847CBA">
        <w:rPr>
          <w:rFonts w:ascii="Arial" w:eastAsia="Times New Roman" w:hAnsi="Arial" w:cs="Arial"/>
          <w:color w:val="000000"/>
          <w:sz w:val="24"/>
          <w:szCs w:val="24"/>
          <w:lang w:eastAsia="ru-RU"/>
        </w:rPr>
        <w:t>.М</w:t>
      </w:r>
      <w:proofErr w:type="gramEnd"/>
      <w:r w:rsidRPr="00847CBA">
        <w:rPr>
          <w:rFonts w:ascii="Arial" w:eastAsia="Times New Roman" w:hAnsi="Arial" w:cs="Arial"/>
          <w:color w:val="000000"/>
          <w:sz w:val="24"/>
          <w:szCs w:val="24"/>
          <w:lang w:eastAsia="ru-RU"/>
        </w:rPr>
        <w:t>ихайловки.</w:t>
      </w:r>
    </w:p>
    <w:p w:rsidR="00847CBA" w:rsidRPr="00847CBA" w:rsidRDefault="00847CBA" w:rsidP="00847CBA">
      <w:pPr>
        <w:shd w:val="clear" w:color="auto" w:fill="FFFFFF"/>
        <w:spacing w:after="225" w:line="240" w:lineRule="auto"/>
        <w:ind w:firstLine="709"/>
        <w:rPr>
          <w:rFonts w:ascii="Tahoma" w:eastAsia="Times New Roman" w:hAnsi="Tahoma" w:cs="Tahoma"/>
          <w:color w:val="000000"/>
          <w:sz w:val="18"/>
          <w:szCs w:val="18"/>
          <w:lang w:eastAsia="ru-RU"/>
        </w:rPr>
      </w:pPr>
      <w:r w:rsidRPr="00847CBA">
        <w:rPr>
          <w:rFonts w:ascii="Tahoma" w:eastAsia="Times New Roman" w:hAnsi="Tahoma" w:cs="Arial"/>
          <w:color w:val="000000"/>
          <w:sz w:val="18"/>
          <w:szCs w:val="18"/>
          <w:lang w:eastAsia="ru-RU"/>
        </w:rPr>
        <w:t> </w:t>
      </w:r>
    </w:p>
    <w:p w:rsidR="00847CBA" w:rsidRPr="00847CBA" w:rsidRDefault="00847CBA" w:rsidP="00847CBA">
      <w:pPr>
        <w:shd w:val="clear" w:color="auto" w:fill="FFFFFF"/>
        <w:spacing w:after="225" w:line="240" w:lineRule="auto"/>
        <w:ind w:firstLine="709"/>
        <w:jc w:val="center"/>
        <w:rPr>
          <w:rFonts w:ascii="Tahoma" w:eastAsia="Times New Roman" w:hAnsi="Tahoma" w:cs="Tahoma"/>
          <w:color w:val="000000"/>
          <w:sz w:val="18"/>
          <w:szCs w:val="18"/>
          <w:lang w:eastAsia="ru-RU"/>
        </w:rPr>
      </w:pPr>
      <w:r w:rsidRPr="00847CBA">
        <w:rPr>
          <w:rFonts w:ascii="Arial" w:eastAsia="Times New Roman" w:hAnsi="Arial" w:cs="Arial"/>
          <w:color w:val="000000"/>
          <w:sz w:val="24"/>
          <w:szCs w:val="24"/>
          <w:lang w:eastAsia="ru-RU"/>
        </w:rPr>
        <w:t>Городской округ город Урюпинск</w:t>
      </w:r>
    </w:p>
    <w:p w:rsidR="00847CBA" w:rsidRPr="00847CBA" w:rsidRDefault="00847CBA" w:rsidP="00847CBA">
      <w:pPr>
        <w:shd w:val="clear" w:color="auto" w:fill="FFFFFF"/>
        <w:spacing w:after="225" w:line="240" w:lineRule="auto"/>
        <w:ind w:firstLine="709"/>
        <w:rPr>
          <w:rFonts w:ascii="Tahoma" w:eastAsia="Times New Roman" w:hAnsi="Tahoma" w:cs="Tahoma"/>
          <w:color w:val="000000"/>
          <w:sz w:val="18"/>
          <w:szCs w:val="18"/>
          <w:lang w:eastAsia="ru-RU"/>
        </w:rPr>
      </w:pPr>
      <w:r w:rsidRPr="00847CBA">
        <w:rPr>
          <w:rFonts w:ascii="Tahoma" w:eastAsia="Times New Roman" w:hAnsi="Tahoma" w:cs="Arial"/>
          <w:color w:val="000000"/>
          <w:sz w:val="18"/>
          <w:szCs w:val="18"/>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Arial" w:eastAsia="Times New Roman" w:hAnsi="Arial" w:cs="Arial"/>
          <w:color w:val="000000"/>
          <w:sz w:val="24"/>
          <w:szCs w:val="24"/>
          <w:lang w:eastAsia="ru-RU"/>
        </w:rPr>
        <w:t xml:space="preserve">23. Муниципальное бюджетное учреждение здравоохранения Урюпинская </w:t>
      </w:r>
      <w:proofErr w:type="gramStart"/>
      <w:r w:rsidRPr="00847CBA">
        <w:rPr>
          <w:rFonts w:ascii="Arial" w:eastAsia="Times New Roman" w:hAnsi="Arial" w:cs="Arial"/>
          <w:color w:val="000000"/>
          <w:sz w:val="24"/>
          <w:szCs w:val="24"/>
          <w:lang w:eastAsia="ru-RU"/>
        </w:rPr>
        <w:t>центральная</w:t>
      </w:r>
      <w:proofErr w:type="gramEnd"/>
      <w:r w:rsidRPr="00847CBA">
        <w:rPr>
          <w:rFonts w:ascii="Arial" w:eastAsia="Times New Roman" w:hAnsi="Arial" w:cs="Arial"/>
          <w:color w:val="000000"/>
          <w:sz w:val="24"/>
          <w:szCs w:val="24"/>
          <w:lang w:eastAsia="ru-RU"/>
        </w:rPr>
        <w:t xml:space="preserve"> районная больница имени В.Ф. </w:t>
      </w:r>
      <w:proofErr w:type="spellStart"/>
      <w:r w:rsidRPr="00847CBA">
        <w:rPr>
          <w:rFonts w:ascii="Arial" w:eastAsia="Times New Roman" w:hAnsi="Arial" w:cs="Arial"/>
          <w:color w:val="000000"/>
          <w:sz w:val="24"/>
          <w:szCs w:val="24"/>
          <w:lang w:eastAsia="ru-RU"/>
        </w:rPr>
        <w:t>Жогова</w:t>
      </w:r>
      <w:proofErr w:type="spellEnd"/>
      <w:r w:rsidRPr="00847CBA">
        <w:rPr>
          <w:rFonts w:ascii="Arial" w:eastAsia="Times New Roman" w:hAnsi="Arial" w:cs="Arial"/>
          <w:color w:val="000000"/>
          <w:sz w:val="24"/>
          <w:szCs w:val="24"/>
          <w:lang w:eastAsia="ru-RU"/>
        </w:rPr>
        <w:t>.</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 </w:t>
      </w:r>
    </w:p>
    <w:p w:rsidR="00847CBA" w:rsidRPr="00847CBA" w:rsidRDefault="00847CBA" w:rsidP="00847CBA">
      <w:pPr>
        <w:shd w:val="clear" w:color="auto" w:fill="FFFFFF"/>
        <w:adjustRightInd w:val="0"/>
        <w:spacing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 </w:t>
      </w:r>
    </w:p>
    <w:tbl>
      <w:tblPr>
        <w:tblW w:w="0" w:type="auto"/>
        <w:tblLook w:val="04A0"/>
      </w:tblPr>
      <w:tblGrid>
        <w:gridCol w:w="4830"/>
        <w:gridCol w:w="4741"/>
      </w:tblGrid>
      <w:tr w:rsidR="00847CBA" w:rsidRPr="00847CBA" w:rsidTr="00847CBA">
        <w:tc>
          <w:tcPr>
            <w:tcW w:w="5210" w:type="dxa"/>
            <w:hideMark/>
          </w:tcPr>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Временно осуществляющий</w:t>
            </w:r>
          </w:p>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полномочия заместителя</w:t>
            </w:r>
          </w:p>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Главы Администрации</w:t>
            </w:r>
          </w:p>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Волгоградской области -</w:t>
            </w:r>
          </w:p>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управляющего делами</w:t>
            </w:r>
          </w:p>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Администрации</w:t>
            </w:r>
          </w:p>
          <w:p w:rsidR="00847CBA" w:rsidRPr="00847CBA" w:rsidRDefault="00847CBA" w:rsidP="00847CBA">
            <w:pPr>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Волгоградской области</w:t>
            </w:r>
          </w:p>
        </w:tc>
        <w:tc>
          <w:tcPr>
            <w:tcW w:w="5211" w:type="dxa"/>
            <w:hideMark/>
          </w:tcPr>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 </w:t>
            </w:r>
          </w:p>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 </w:t>
            </w:r>
          </w:p>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 </w:t>
            </w:r>
          </w:p>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 </w:t>
            </w:r>
          </w:p>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 </w:t>
            </w:r>
          </w:p>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 </w:t>
            </w:r>
          </w:p>
          <w:p w:rsidR="00847CBA" w:rsidRPr="00847CBA" w:rsidRDefault="00847CBA" w:rsidP="00847CBA">
            <w:pPr>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А.В. Максимов</w:t>
            </w:r>
          </w:p>
        </w:tc>
      </w:tr>
    </w:tbl>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Arial"/>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Arial" w:eastAsia="Times New Roman" w:hAnsi="Arial" w:cs="Arial"/>
          <w:color w:val="000000"/>
          <w:sz w:val="24"/>
          <w:szCs w:val="24"/>
          <w:lang w:eastAsia="ru-RU"/>
        </w:rPr>
        <w:br w:type="page"/>
      </w:r>
      <w:r w:rsidRPr="00847CBA">
        <w:rPr>
          <w:rFonts w:ascii="Times New Roman" w:eastAsia="Times New Roman" w:hAnsi="Times New Roman" w:cs="Calibri"/>
          <w:b/>
          <w:color w:val="000000"/>
          <w:sz w:val="24"/>
          <w:szCs w:val="24"/>
          <w:lang w:eastAsia="ru-RU"/>
        </w:rPr>
        <w:lastRenderedPageBreak/>
        <w:t xml:space="preserve">Приложение 3 </w:t>
      </w:r>
      <w:r w:rsidRPr="00847CBA">
        <w:rPr>
          <w:rFonts w:ascii="Times New Roman" w:hAnsi="Times New Roman" w:cs="Arial"/>
          <w:b/>
          <w:color w:val="000000"/>
          <w:sz w:val="24"/>
          <w:szCs w:val="24"/>
        </w:rPr>
        <w:t xml:space="preserve">в редакции </w:t>
      </w:r>
      <w:r w:rsidRPr="00847CBA">
        <w:rPr>
          <w:rFonts w:ascii="Times New Roman" w:eastAsia="Times New Roman" w:hAnsi="Times New Roman" w:cs="Calibri"/>
          <w:b/>
          <w:color w:val="000000"/>
          <w:sz w:val="24"/>
          <w:szCs w:val="24"/>
          <w:lang w:eastAsia="ru-RU"/>
        </w:rPr>
        <w:t xml:space="preserve">Постановления Правительства Волгоградской области от 31.10.2012г. №455-п, </w:t>
      </w:r>
      <w:hyperlink r:id="rId18" w:history="1">
        <w:r w:rsidRPr="00847CBA">
          <w:rPr>
            <w:rFonts w:ascii="Times New Roman" w:eastAsia="Times New Roman" w:hAnsi="Times New Roman" w:cs="Calibri"/>
            <w:b/>
            <w:color w:val="A75E2E"/>
            <w:sz w:val="24"/>
            <w:szCs w:val="24"/>
            <w:u w:val="single"/>
            <w:lang w:eastAsia="ru-RU"/>
          </w:rPr>
          <w:t xml:space="preserve">НГР: </w:t>
        </w:r>
        <w:proofErr w:type="spellStart"/>
        <w:r w:rsidRPr="00847CBA">
          <w:rPr>
            <w:rFonts w:ascii="Times New Roman" w:eastAsia="Times New Roman" w:hAnsi="Times New Roman" w:cs="Calibri"/>
            <w:b/>
            <w:color w:val="A75E2E"/>
            <w:sz w:val="24"/>
            <w:szCs w:val="24"/>
            <w:u w:val="single"/>
            <w:lang w:val="en-US" w:eastAsia="ru-RU"/>
          </w:rPr>
          <w:t>ru</w:t>
        </w:r>
        <w:proofErr w:type="spellEnd"/>
        <w:r w:rsidRPr="00847CBA">
          <w:rPr>
            <w:rFonts w:ascii="Times New Roman" w:eastAsia="Times New Roman" w:hAnsi="Times New Roman" w:cs="Calibri"/>
            <w:b/>
            <w:color w:val="A75E2E"/>
            <w:sz w:val="24"/>
            <w:szCs w:val="24"/>
            <w:u w:val="single"/>
            <w:lang w:eastAsia="ru-RU"/>
          </w:rPr>
          <w:t>34000201201499</w:t>
        </w:r>
      </w:hyperlink>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eastAsia="Times New Roman" w:hAnsi="Times New Roman" w:cs="Calibri"/>
          <w:b/>
          <w:color w:val="000000"/>
          <w:sz w:val="24"/>
          <w:szCs w:val="24"/>
          <w:lang w:eastAsia="ru-RU"/>
        </w:rPr>
        <w:t> </w:t>
      </w:r>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4"/>
        </w:rPr>
        <w:t>Приложение 3</w:t>
      </w:r>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4"/>
        </w:rPr>
        <w:t>к постановлению</w:t>
      </w:r>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4"/>
        </w:rPr>
        <w:t>Администрации</w:t>
      </w:r>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4"/>
        </w:rPr>
        <w:t>Волгоградской области</w:t>
      </w:r>
    </w:p>
    <w:p w:rsidR="00847CBA" w:rsidRPr="00847CBA" w:rsidRDefault="00847CBA" w:rsidP="00847CBA">
      <w:pPr>
        <w:shd w:val="clear" w:color="auto" w:fill="FFFFFF"/>
        <w:adjustRightInd w:val="0"/>
        <w:spacing w:after="225" w:line="336" w:lineRule="atLeast"/>
        <w:ind w:firstLine="709"/>
        <w:jc w:val="right"/>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4"/>
        </w:rPr>
        <w:t>от 26 сентября 2011г. №535-п</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4"/>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4"/>
        </w:rPr>
        <w:t> </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4"/>
        </w:rPr>
        <w:t> </w:t>
      </w:r>
    </w:p>
    <w:p w:rsidR="00847CBA" w:rsidRPr="00847CBA" w:rsidRDefault="00847CBA" w:rsidP="00847CBA">
      <w:pPr>
        <w:shd w:val="clear" w:color="auto" w:fill="FFFFFF"/>
        <w:spacing w:after="225" w:line="336" w:lineRule="atLeast"/>
        <w:ind w:firstLine="709"/>
        <w:jc w:val="center"/>
        <w:rPr>
          <w:rFonts w:ascii="Tahoma" w:eastAsia="Times New Roman" w:hAnsi="Tahoma" w:cs="Tahoma"/>
          <w:color w:val="000000"/>
          <w:sz w:val="18"/>
          <w:szCs w:val="18"/>
          <w:lang w:eastAsia="ru-RU"/>
        </w:rPr>
      </w:pPr>
      <w:bookmarkStart w:id="0" w:name="Par56"/>
      <w:bookmarkEnd w:id="0"/>
      <w:r w:rsidRPr="00847CBA">
        <w:rPr>
          <w:rFonts w:ascii="Arial" w:eastAsia="Times New Roman" w:hAnsi="Arial" w:cs="Calibri"/>
          <w:color w:val="000000"/>
          <w:sz w:val="24"/>
          <w:szCs w:val="20"/>
          <w:lang w:eastAsia="ru-RU"/>
        </w:rPr>
        <w:t>ПЕРЕЧЕНЬ</w:t>
      </w:r>
    </w:p>
    <w:p w:rsidR="00847CBA" w:rsidRPr="00847CBA" w:rsidRDefault="00847CBA" w:rsidP="00847CBA">
      <w:pPr>
        <w:shd w:val="clear" w:color="auto" w:fill="FFFFFF"/>
        <w:spacing w:after="225" w:line="336" w:lineRule="atLeast"/>
        <w:ind w:firstLine="709"/>
        <w:jc w:val="center"/>
        <w:rPr>
          <w:rFonts w:ascii="Tahoma" w:eastAsia="Times New Roman" w:hAnsi="Tahoma" w:cs="Tahoma"/>
          <w:color w:val="000000"/>
          <w:sz w:val="18"/>
          <w:szCs w:val="18"/>
          <w:lang w:eastAsia="ru-RU"/>
        </w:rPr>
      </w:pPr>
      <w:r w:rsidRPr="00847CBA">
        <w:rPr>
          <w:rFonts w:ascii="Arial" w:eastAsia="Times New Roman" w:hAnsi="Arial" w:cs="Calibri"/>
          <w:color w:val="000000"/>
          <w:sz w:val="24"/>
          <w:szCs w:val="20"/>
          <w:lang w:eastAsia="ru-RU"/>
        </w:rPr>
        <w:t>МУНИЦИПАЛЬНЫХ УЧРЕЖДЕНИЙ ЗДРАВООХРАНЕНИЯ</w:t>
      </w:r>
      <w:r w:rsidRPr="00847CBA">
        <w:rPr>
          <w:rFonts w:ascii="Tahoma" w:eastAsia="Times New Roman" w:hAnsi="Tahoma" w:cs="Tahoma"/>
          <w:color w:val="000000"/>
          <w:sz w:val="18"/>
          <w:szCs w:val="20"/>
          <w:lang w:eastAsia="ru-RU"/>
        </w:rPr>
        <w:t xml:space="preserve"> </w:t>
      </w:r>
      <w:r w:rsidRPr="00847CBA">
        <w:rPr>
          <w:rFonts w:ascii="Arial" w:eastAsia="Times New Roman" w:hAnsi="Arial" w:cs="Calibri"/>
          <w:color w:val="000000"/>
          <w:sz w:val="24"/>
          <w:szCs w:val="20"/>
          <w:lang w:eastAsia="ru-RU"/>
        </w:rPr>
        <w:t>ВОЛГОГРАДСКОЙ ОБЛАСТИ, РЕКОМЕНДУЕМЫХ К ПЕРЕВОДУ</w:t>
      </w:r>
      <w:r w:rsidRPr="00847CBA">
        <w:rPr>
          <w:rFonts w:ascii="Tahoma" w:eastAsia="Times New Roman" w:hAnsi="Tahoma" w:cs="Tahoma"/>
          <w:color w:val="000000"/>
          <w:sz w:val="18"/>
          <w:szCs w:val="20"/>
          <w:lang w:eastAsia="ru-RU"/>
        </w:rPr>
        <w:t xml:space="preserve"> </w:t>
      </w:r>
      <w:r w:rsidRPr="00847CBA">
        <w:rPr>
          <w:rFonts w:ascii="Arial" w:eastAsia="Times New Roman" w:hAnsi="Arial" w:cs="Calibri"/>
          <w:color w:val="000000"/>
          <w:sz w:val="24"/>
          <w:szCs w:val="20"/>
          <w:lang w:eastAsia="ru-RU"/>
        </w:rPr>
        <w:t>НА ПРЕИМУЩЕСТВЕННО ОДНОКАНАЛЬНОЕ ФИНАНСИРОВАНИЕ</w:t>
      </w:r>
      <w:r w:rsidRPr="00847CBA">
        <w:rPr>
          <w:rFonts w:ascii="Tahoma" w:eastAsia="Times New Roman" w:hAnsi="Tahoma" w:cs="Tahoma"/>
          <w:color w:val="000000"/>
          <w:sz w:val="18"/>
          <w:szCs w:val="20"/>
          <w:lang w:eastAsia="ru-RU"/>
        </w:rPr>
        <w:t xml:space="preserve"> </w:t>
      </w:r>
      <w:r w:rsidRPr="00847CBA">
        <w:rPr>
          <w:rFonts w:ascii="Arial" w:eastAsia="Times New Roman" w:hAnsi="Arial" w:cs="Calibri"/>
          <w:color w:val="000000"/>
          <w:sz w:val="24"/>
          <w:szCs w:val="20"/>
          <w:lang w:eastAsia="ru-RU"/>
        </w:rPr>
        <w:t>МЕДИЦИНСКОЙ ПОМОЩИ ЧЕРЕЗ СИСТЕМУ ОБЯЗАТЕЛЬНОГО</w:t>
      </w:r>
      <w:r w:rsidRPr="00847CBA">
        <w:rPr>
          <w:rFonts w:ascii="Tahoma" w:eastAsia="Times New Roman" w:hAnsi="Tahoma" w:cs="Tahoma"/>
          <w:color w:val="000000"/>
          <w:sz w:val="18"/>
          <w:szCs w:val="20"/>
          <w:lang w:eastAsia="ru-RU"/>
        </w:rPr>
        <w:t xml:space="preserve"> </w:t>
      </w:r>
      <w:r w:rsidRPr="00847CBA">
        <w:rPr>
          <w:rFonts w:ascii="Arial" w:eastAsia="Times New Roman" w:hAnsi="Arial" w:cs="Calibri"/>
          <w:color w:val="000000"/>
          <w:sz w:val="24"/>
          <w:szCs w:val="20"/>
          <w:lang w:eastAsia="ru-RU"/>
        </w:rPr>
        <w:t>МЕДИЦИНСКОГО СТРАХОВАНИЯ С 01 ОКТЯБРЯ 2012г.</w:t>
      </w:r>
    </w:p>
    <w:p w:rsidR="00847CBA" w:rsidRPr="00847CBA" w:rsidRDefault="00847CBA" w:rsidP="00847CBA">
      <w:pPr>
        <w:shd w:val="clear" w:color="auto" w:fill="FFFFFF"/>
        <w:adjustRightInd w:val="0"/>
        <w:spacing w:after="225" w:line="336" w:lineRule="atLeast"/>
        <w:ind w:firstLine="709"/>
        <w:rPr>
          <w:rFonts w:ascii="Times New Roman" w:eastAsia="Times New Roman" w:hAnsi="Times New Roman" w:cs="Times New Roman"/>
          <w:color w:val="000000"/>
          <w:sz w:val="24"/>
          <w:szCs w:val="24"/>
          <w:lang w:eastAsia="ru-RU"/>
        </w:rPr>
      </w:pPr>
      <w:r w:rsidRPr="00847CBA">
        <w:rPr>
          <w:rFonts w:ascii="Times New Roman" w:hAnsi="Times New Roman" w:cs="Arial"/>
          <w:color w:val="000000"/>
          <w:sz w:val="24"/>
          <w:szCs w:val="20"/>
        </w:rPr>
        <w:t> </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Городской округ город-герой Волгоград</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 </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1. Муниципальное учреждение здравоохранения "Детская поликлиника №1".</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2. Муниципальное учреждение здравоохранения "Детская поликлиника №2".</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3. Муниципальное учреждение здравоохранения "Детская поликлиника №3".</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4. Муниципальное учреждение здравоохранения "Детская поликлиника №5".</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5. Муниципальное учреждение здравоохранения "Детская поликлиника №6".</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6. Муниципальное учреждение здравоохранения "Детская поликлиника №9".</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7. Муниципальное учреждение здравоохранения "Детская поликлиника №10".</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lastRenderedPageBreak/>
        <w:t>8. Муниципальное учреждение здравоохранения "Детская клиническая поликлиника №15".</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9. Муниципальное учреждение здравоохранения "Детская поликлиника №16".</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10. Муниципальное учреждение здравоохранения "Детская поликлиника №17".</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11. Муниципальное учреждение здравоохранения "Детская поликлиника №25".</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12. Муниципальное учреждение здравоохранения "Детская поликлиника №26".</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13. Муниципальное учреждение здравоохранения "Детская поликлиника №27".</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14. Муниципальное учреждение здравоохранения "Детская клиническая поликлиника №31".</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 </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Городской округ город Волжский</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 </w:t>
      </w:r>
    </w:p>
    <w:p w:rsidR="00847CBA" w:rsidRPr="00847CBA" w:rsidRDefault="00847CBA" w:rsidP="00847CBA">
      <w:pPr>
        <w:shd w:val="clear" w:color="auto" w:fill="FFFFFF"/>
        <w:adjustRightInd w:val="0"/>
        <w:spacing w:after="225"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15. Муниципальное бюджетное учреждение здравоохранения "Городская детская поликлиника №1".</w:t>
      </w:r>
    </w:p>
    <w:p w:rsidR="00847CBA" w:rsidRPr="00847CBA" w:rsidRDefault="00847CBA" w:rsidP="00847CBA">
      <w:pPr>
        <w:shd w:val="clear" w:color="auto" w:fill="FFFFFF"/>
        <w:adjustRightInd w:val="0"/>
        <w:spacing w:line="336" w:lineRule="atLeast"/>
        <w:ind w:firstLine="709"/>
        <w:rPr>
          <w:rFonts w:ascii="Arial" w:eastAsia="Times New Roman" w:hAnsi="Arial" w:cs="Arial"/>
          <w:color w:val="000000"/>
          <w:sz w:val="24"/>
          <w:szCs w:val="24"/>
          <w:lang w:eastAsia="ru-RU"/>
        </w:rPr>
      </w:pPr>
      <w:r w:rsidRPr="00847CBA">
        <w:rPr>
          <w:rFonts w:ascii="Arial" w:hAnsi="Arial" w:cs="Arial"/>
          <w:color w:val="000000"/>
          <w:sz w:val="24"/>
          <w:szCs w:val="24"/>
        </w:rPr>
        <w:t>16. Муниципальное бюджетное учреждение здравоохранения "Городская детская поликлиника №2".</w:t>
      </w:r>
    </w:p>
    <w:p w:rsidR="007F22E0" w:rsidRDefault="007F22E0"/>
    <w:sectPr w:rsidR="007F22E0" w:rsidSect="007F22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7CBA"/>
    <w:rsid w:val="002077DC"/>
    <w:rsid w:val="00242CC9"/>
    <w:rsid w:val="00363988"/>
    <w:rsid w:val="00365548"/>
    <w:rsid w:val="004B11DB"/>
    <w:rsid w:val="00567049"/>
    <w:rsid w:val="005832C3"/>
    <w:rsid w:val="007F22E0"/>
    <w:rsid w:val="0081256D"/>
    <w:rsid w:val="00847CBA"/>
    <w:rsid w:val="009071FE"/>
    <w:rsid w:val="00A86ABB"/>
    <w:rsid w:val="00A976A8"/>
    <w:rsid w:val="00AA69B2"/>
    <w:rsid w:val="00AF1229"/>
    <w:rsid w:val="00BC2E0E"/>
    <w:rsid w:val="00C07273"/>
    <w:rsid w:val="00D24498"/>
    <w:rsid w:val="00D5045D"/>
    <w:rsid w:val="00DA424D"/>
    <w:rsid w:val="00DF4ED2"/>
    <w:rsid w:val="00E81AA7"/>
    <w:rsid w:val="00EB1941"/>
    <w:rsid w:val="00FA2D28"/>
    <w:rsid w:val="00FA64E3"/>
    <w:rsid w:val="00FB2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2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7CBA"/>
    <w:rPr>
      <w:color w:val="A75E2E"/>
      <w:u w:val="single"/>
    </w:rPr>
  </w:style>
  <w:style w:type="character" w:customStyle="1" w:styleId="fontstyle16">
    <w:name w:val="fontstyle16"/>
    <w:basedOn w:val="a0"/>
    <w:rsid w:val="00847CBA"/>
  </w:style>
</w:styles>
</file>

<file path=word/webSettings.xml><?xml version="1.0" encoding="utf-8"?>
<w:webSettings xmlns:r="http://schemas.openxmlformats.org/officeDocument/2006/relationships" xmlns:w="http://schemas.openxmlformats.org/wordprocessingml/2006/main">
  <w:divs>
    <w:div w:id="417558621">
      <w:bodyDiv w:val="1"/>
      <w:marLeft w:val="0"/>
      <w:marRight w:val="0"/>
      <w:marTop w:val="0"/>
      <w:marBottom w:val="0"/>
      <w:divBdr>
        <w:top w:val="none" w:sz="0" w:space="0" w:color="auto"/>
        <w:left w:val="none" w:sz="0" w:space="0" w:color="auto"/>
        <w:bottom w:val="none" w:sz="0" w:space="0" w:color="auto"/>
        <w:right w:val="none" w:sz="0" w:space="0" w:color="auto"/>
      </w:divBdr>
      <w:divsChild>
        <w:div w:id="1534541549">
          <w:marLeft w:val="0"/>
          <w:marRight w:val="-3615"/>
          <w:marTop w:val="0"/>
          <w:marBottom w:val="0"/>
          <w:divBdr>
            <w:top w:val="none" w:sz="0" w:space="0" w:color="auto"/>
            <w:left w:val="none" w:sz="0" w:space="0" w:color="auto"/>
            <w:bottom w:val="none" w:sz="0" w:space="0" w:color="auto"/>
            <w:right w:val="none" w:sz="0" w:space="0" w:color="auto"/>
          </w:divBdr>
          <w:divsChild>
            <w:div w:id="1931811684">
              <w:marLeft w:val="0"/>
              <w:marRight w:val="3615"/>
              <w:marTop w:val="0"/>
              <w:marBottom w:val="0"/>
              <w:divBdr>
                <w:top w:val="none" w:sz="0" w:space="0" w:color="auto"/>
                <w:left w:val="none" w:sz="0" w:space="0" w:color="auto"/>
                <w:bottom w:val="none" w:sz="0" w:space="0" w:color="auto"/>
                <w:right w:val="none" w:sz="0" w:space="0" w:color="auto"/>
              </w:divBdr>
              <w:divsChild>
                <w:div w:id="313607930">
                  <w:marLeft w:val="0"/>
                  <w:marRight w:val="0"/>
                  <w:marTop w:val="0"/>
                  <w:marBottom w:val="0"/>
                  <w:divBdr>
                    <w:top w:val="none" w:sz="0" w:space="0" w:color="auto"/>
                    <w:left w:val="none" w:sz="0" w:space="0" w:color="auto"/>
                    <w:bottom w:val="none" w:sz="0" w:space="0" w:color="auto"/>
                    <w:right w:val="none" w:sz="0" w:space="0" w:color="auto"/>
                  </w:divBdr>
                  <w:divsChild>
                    <w:div w:id="322005634">
                      <w:marLeft w:val="0"/>
                      <w:marRight w:val="0"/>
                      <w:marTop w:val="0"/>
                      <w:marBottom w:val="330"/>
                      <w:divBdr>
                        <w:top w:val="none" w:sz="0" w:space="0" w:color="auto"/>
                        <w:left w:val="none" w:sz="0" w:space="0" w:color="auto"/>
                        <w:bottom w:val="none" w:sz="0" w:space="0" w:color="auto"/>
                        <w:right w:val="none" w:sz="0" w:space="0" w:color="auto"/>
                      </w:divBdr>
                      <w:divsChild>
                        <w:div w:id="635532633">
                          <w:marLeft w:val="0"/>
                          <w:marRight w:val="0"/>
                          <w:marTop w:val="0"/>
                          <w:marBottom w:val="0"/>
                          <w:divBdr>
                            <w:top w:val="none" w:sz="0" w:space="0" w:color="auto"/>
                            <w:left w:val="none" w:sz="0" w:space="0" w:color="auto"/>
                            <w:bottom w:val="none" w:sz="0" w:space="0" w:color="auto"/>
                            <w:right w:val="none" w:sz="0" w:space="0" w:color="auto"/>
                          </w:divBdr>
                          <w:divsChild>
                            <w:div w:id="1303536901">
                              <w:marLeft w:val="0"/>
                              <w:marRight w:val="0"/>
                              <w:marTop w:val="0"/>
                              <w:marBottom w:val="0"/>
                              <w:divBdr>
                                <w:top w:val="none" w:sz="0" w:space="0" w:color="auto"/>
                                <w:left w:val="none" w:sz="0" w:space="0" w:color="auto"/>
                                <w:bottom w:val="none" w:sz="0" w:space="0" w:color="auto"/>
                                <w:right w:val="none" w:sz="0" w:space="0" w:color="auto"/>
                              </w:divBdr>
                              <w:divsChild>
                                <w:div w:id="1250650718">
                                  <w:marLeft w:val="0"/>
                                  <w:marRight w:val="0"/>
                                  <w:marTop w:val="0"/>
                                  <w:marBottom w:val="0"/>
                                  <w:divBdr>
                                    <w:top w:val="dashed" w:sz="6" w:space="30" w:color="AAA89E"/>
                                    <w:left w:val="none" w:sz="0" w:space="0" w:color="auto"/>
                                    <w:bottom w:val="none" w:sz="0" w:space="0" w:color="auto"/>
                                    <w:right w:val="none" w:sz="0" w:space="0" w:color="auto"/>
                                  </w:divBdr>
                                  <w:divsChild>
                                    <w:div w:id="16998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scli.ru/ru/legal_texts/all/extended/index.php?do4=document&amp;id4=a7f15749-f985-48dc-99d8-b769adcd878f" TargetMode="External"/><Relationship Id="rId13" Type="http://schemas.openxmlformats.org/officeDocument/2006/relationships/hyperlink" Target="http://zakon.scli.ru/ru/legal_texts/all/extended/index.php?do4=document&amp;id4=5c2398f1-6c55-446a-a433-cfc018649e85" TargetMode="External"/><Relationship Id="rId18" Type="http://schemas.openxmlformats.org/officeDocument/2006/relationships/hyperlink" Target="http://zakon.scli.ru/ru/legal_texts/all/extended/index.php?do4=document&amp;id4=a7f15749-f985-48dc-99d8-b769adcd878f" TargetMode="External"/><Relationship Id="rId3" Type="http://schemas.openxmlformats.org/officeDocument/2006/relationships/webSettings" Target="webSettings.xml"/><Relationship Id="rId7" Type="http://schemas.openxmlformats.org/officeDocument/2006/relationships/hyperlink" Target="http://zakon.scli.ru/ru/legal_texts/all/extended/index.php?do4=document&amp;id4=a7f15749-f985-48dc-99d8-b769adcd878f" TargetMode="External"/><Relationship Id="rId12" Type="http://schemas.openxmlformats.org/officeDocument/2006/relationships/hyperlink" Target="http://zakon.scli.ru/ru/legal_texts/all/extended/index.php?do4=document&amp;id4=a7f15749-f985-48dc-99d8-b769adcd878f" TargetMode="External"/><Relationship Id="rId17" Type="http://schemas.openxmlformats.org/officeDocument/2006/relationships/hyperlink" Target="http://zakon.scli.ru/ru/legal_texts/all/extended/index.php?do4=document&amp;id4=5c2398f1-6c55-446a-a433-cfc018649e85" TargetMode="External"/><Relationship Id="rId2" Type="http://schemas.openxmlformats.org/officeDocument/2006/relationships/settings" Target="settings.xml"/><Relationship Id="rId16" Type="http://schemas.openxmlformats.org/officeDocument/2006/relationships/hyperlink" Target="http://zakon.scli.ru/ru/legal_texts/all/extended/index.php?do4=document&amp;id4=a7f15749-f985-48dc-99d8-b769adcd878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zakon.scli.ru/ru/legal_texts/all/extended/index.php?do4=document&amp;id4=525870ac-3b15-4b20-a3a4-9f3b688709e3" TargetMode="External"/><Relationship Id="rId11" Type="http://schemas.openxmlformats.org/officeDocument/2006/relationships/hyperlink" Target="http://zakon.scli.ru/ru/legal_texts/all/extended/index.php?do4=document&amp;id4=5c2398f1-6c55-446a-a433-cfc018649e85" TargetMode="External"/><Relationship Id="rId5" Type="http://schemas.openxmlformats.org/officeDocument/2006/relationships/hyperlink" Target="http://zakon.scli.ru/ru/legal_texts/all/extended/index.php?do4=document&amp;id4=a7f15749-f985-48dc-99d8-b769adcd878f" TargetMode="External"/><Relationship Id="rId15" Type="http://schemas.openxmlformats.org/officeDocument/2006/relationships/hyperlink" Target="http://zakon.scli.ru/ru/legal_texts/all/extended/index.php?do4=document&amp;id4=a7f15749-f985-48dc-99d8-b769adcd878f" TargetMode="External"/><Relationship Id="rId10" Type="http://schemas.openxmlformats.org/officeDocument/2006/relationships/hyperlink" Target="http://zakon.scli.ru/ru/legal_texts/all/extended/index.php?do4=document&amp;id4=5c2398f1-6c55-446a-a433-cfc018649e85" TargetMode="External"/><Relationship Id="rId19" Type="http://schemas.openxmlformats.org/officeDocument/2006/relationships/fontTable" Target="fontTable.xml"/><Relationship Id="rId4" Type="http://schemas.openxmlformats.org/officeDocument/2006/relationships/hyperlink" Target="http://zakon.scli.ru/ru/legal_texts/all/extended/index.php?do4=document&amp;id4=5c2398f1-6c55-446a-a433-cfc018649e85" TargetMode="External"/><Relationship Id="rId9" Type="http://schemas.openxmlformats.org/officeDocument/2006/relationships/hyperlink" Target="http://zakon.scli.ru/ru/legal_texts/all/extended/index.php?do4=document&amp;id4=5c2398f1-6c55-446a-a433-cfc018649e85" TargetMode="External"/><Relationship Id="rId14" Type="http://schemas.openxmlformats.org/officeDocument/2006/relationships/hyperlink" Target="http://zakon.scli.ru/ru/legal_texts/all/extended/index.php?do4=document&amp;id4=a7f15749-f985-48dc-99d8-b769adcd87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2813</Words>
  <Characters>16036</Characters>
  <Application>Microsoft Office Word</Application>
  <DocSecurity>0</DocSecurity>
  <Lines>133</Lines>
  <Paragraphs>37</Paragraphs>
  <ScaleCrop>false</ScaleCrop>
  <Company>nowhere</Company>
  <LinksUpToDate>false</LinksUpToDate>
  <CharactersWithSpaces>18812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NSolyanik</dc:creator>
  <cp:keywords/>
  <dc:description/>
  <cp:lastModifiedBy>NSolyanik</cp:lastModifiedBy>
  <cp:revision>1</cp:revision>
  <dcterms:created xsi:type="dcterms:W3CDTF">2016-06-03T11:23:00Z</dcterms:created>
  <dcterms:modified xsi:type="dcterms:W3CDTF">2016-06-03T11:29:00Z</dcterms:modified>
</cp:coreProperties>
</file>