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54" w:rsidRDefault="00730B54" w:rsidP="00730B54">
      <w:pPr>
        <w:shd w:val="clear" w:color="auto" w:fill="FFFFFF"/>
        <w:spacing w:after="150" w:line="600" w:lineRule="atLeast"/>
        <w:outlineLvl w:val="0"/>
        <w:rPr>
          <w:rFonts w:ascii="Segoe UI" w:eastAsia="Times New Roman" w:hAnsi="Segoe UI" w:cs="Segoe UI"/>
          <w:b/>
          <w:bCs/>
          <w:i/>
          <w:iCs/>
          <w:color w:val="333333"/>
          <w:kern w:val="36"/>
          <w:sz w:val="58"/>
          <w:szCs w:val="5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76526"/>
            <wp:effectExtent l="19050" t="0" r="3175" b="0"/>
            <wp:docPr id="3" name="Рисунок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54" w:rsidRPr="00730B54" w:rsidRDefault="00730B54" w:rsidP="00730B54">
      <w:pPr>
        <w:shd w:val="clear" w:color="auto" w:fill="FFFFFF"/>
        <w:spacing w:after="150" w:line="600" w:lineRule="atLeast"/>
        <w:outlineLvl w:val="0"/>
        <w:rPr>
          <w:rFonts w:ascii="Segoe UI" w:eastAsia="Times New Roman" w:hAnsi="Segoe UI" w:cs="Segoe UI"/>
          <w:b/>
          <w:bCs/>
          <w:i/>
          <w:iCs/>
          <w:color w:val="333333"/>
          <w:kern w:val="36"/>
          <w:sz w:val="58"/>
          <w:szCs w:val="58"/>
          <w:lang w:eastAsia="ru-RU"/>
        </w:rPr>
      </w:pPr>
      <w:r w:rsidRPr="00730B54">
        <w:rPr>
          <w:rFonts w:ascii="Segoe UI" w:eastAsia="Times New Roman" w:hAnsi="Segoe UI" w:cs="Segoe UI"/>
          <w:b/>
          <w:bCs/>
          <w:i/>
          <w:iCs/>
          <w:color w:val="333333"/>
          <w:kern w:val="36"/>
          <w:sz w:val="58"/>
          <w:szCs w:val="58"/>
          <w:lang w:eastAsia="ru-RU"/>
        </w:rPr>
        <w:t>Заболевания, при которых медицинская помощь в регионе оказывается бесплатно</w:t>
      </w:r>
    </w:p>
    <w:p w:rsidR="00730B54" w:rsidRPr="00730B54" w:rsidRDefault="00730B54" w:rsidP="0073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5957" cy="3996000"/>
            <wp:effectExtent l="19050" t="0" r="0" b="0"/>
            <wp:docPr id="1" name="Рисунок 1" descr="http://vpravda.ru/Images/Photos/635592538941914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pravda.ru/Images/Photos/6355925389419144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957" cy="39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54" w:rsidRPr="00730B54" w:rsidRDefault="00730B54" w:rsidP="00730B5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Не спешите доставать кошелек в ответ на любую просьбу доктора.</w:t>
      </w:r>
    </w:p>
    <w:p w:rsidR="00730B54" w:rsidRPr="00730B54" w:rsidRDefault="00730B54" w:rsidP="00730B54">
      <w:pPr>
        <w:shd w:val="clear" w:color="auto" w:fill="FFFFFF"/>
        <w:spacing w:after="150" w:line="300" w:lineRule="atLeast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11 февраля – Всемирный день больного. Да, именно такой день предлагает отмечать Всемирная организация здравоохранения во всех странах. </w:t>
      </w:r>
      <w:proofErr w:type="gramStart"/>
      <w:r w:rsidRPr="00730B54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И, наверное, права, потому что, как шутят врачи, здоровых у нас нет – есть необследованные.</w:t>
      </w:r>
      <w:proofErr w:type="gramEnd"/>
      <w:r w:rsidRPr="00730B54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А потому </w:t>
      </w:r>
      <w:proofErr w:type="gramStart"/>
      <w:r w:rsidRPr="00730B54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отметить Всемирный день больного все мы имеем</w:t>
      </w:r>
      <w:proofErr w:type="gramEnd"/>
      <w:r w:rsidRPr="00730B54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полное моральное право.</w:t>
      </w:r>
    </w:p>
    <w:p w:rsidR="00730B54" w:rsidRPr="00730B54" w:rsidRDefault="00730B54" w:rsidP="00730B54">
      <w:pPr>
        <w:shd w:val="clear" w:color="auto" w:fill="FFFFFF"/>
        <w:spacing w:after="150" w:line="300" w:lineRule="atLeast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gram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Бесплатные</w:t>
      </w:r>
      <w:proofErr w:type="gram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медуслуги</w:t>
      </w:r>
      <w:proofErr w:type="spell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поликлинике...</w:t>
      </w:r>
    </w:p>
    <w:p w:rsidR="00730B54" w:rsidRPr="00730B54" w:rsidRDefault="00730B54" w:rsidP="00730B54">
      <w:pPr>
        <w:shd w:val="clear" w:color="auto" w:fill="FFFFFF"/>
        <w:spacing w:after="150" w:line="300" w:lineRule="atLeast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этот день нам хотелось бы еще раз напомнить всем – тем, кто пока здоров, и особенно больным, что далеко не все в наших больницах и поликлиниках платно.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Во всяком случае, так утверждают в территориальном фонде обязательного медицинского страхования и рекомендуют не спешить доставать кошелек в ответ на любое предложение доктора. Но всегда надо иметь с собой полис ОМС. Он – гарантия оказания бесплатной медицинской помощи.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 xml:space="preserve">– Полис обязательного медицинского страхования действует на всей территории РФ, – подчеркивает директор </w:t>
      </w:r>
      <w:proofErr w:type="spell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ТФОМСа</w:t>
      </w:r>
      <w:proofErr w:type="spell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Татьяна Самарина. – При обращении в лечебные учреждения его необходимо предъявлять вместе с документами, удостоверяющими личность (паспорт, СНИЛС). Необходимо знать, что в рамках реализации территориальной программы ОМС бесплатно оказывается: экстренная медицинская помощь (скорая помощь), а также амбулаторно-поликлиническая помощь, включая проведение мероприятий по диагностике и лечению заболеваний в поликлинике, на дому и в дневном стационаре.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Если пациент пришел на прием к врачу в поликлинику, то ему бесплатно предоставляются все медицинские услуги – от приема врача-терапевта и узких специалистов (ЛОР, невролог, кардиолог, хирург, офтальмолог и т. д.) до лабораторных исследований, УЗИ, рентгена, флюорографии и маммографии. Расходные материалы (шприцы, спирт, вата, бинт, рентген-пленка) тоже должны быть для пациента бесплатны.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 вот лекарственное обеспечение в поликлинике производится за счет личных сре</w:t>
      </w:r>
      <w:proofErr w:type="gram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дств гр</w:t>
      </w:r>
      <w:proofErr w:type="gram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аждан. Исключение составляют только лица, имеющие льготы на медикаменты, установленные законодательством РФ и Волгоградской области. Но при оказании неотложной помощи все лекарственные препараты предоставляются бесплатно.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...</w:t>
      </w:r>
      <w:proofErr w:type="gram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</w:t>
      </w:r>
      <w:proofErr w:type="gram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в стационаре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gram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 стационарах медицинские услуги должны оказываться бесплатно при острых заболеваниях и обострениях хронических болезней, отравлениях и травмах, требующих интенсивной терапии, круглосуточного медицинского наблюдения и изоляции больного по показаниям; при патологии беременности, родах и абортах, а также при плановой госпитализации в целях проведения лечения и реабилитации, требующих круглосуточного медицинского наблюдения.</w:t>
      </w:r>
      <w:proofErr w:type="gramEnd"/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Также бесплатными для пациентов должны быть лабораторные исследования, оперативные вмешательства всех видов (в том числе ЭКО), все виды наркоза и расходные материалы (бинты, вата, спирт, шприцы и т. д.). Лекарственные средства предоставляются пациентам бесплатно при стационарном лечении в соответствии с «Перечнем жизненно необходимых и важнейших лекарственных препаратов, медицинских изделий и расходных препаратов» в рамках территориальной программы ОМС.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Бесплатно, то есть по полису ОМС, пациенту оказывается и высокотехнологичная медицинская помощь. Она включает в себя комплекс лечебных и диагностических услуг, проводимых в условиях стационара с использованием сложных и уникальных медицинских технологий (</w:t>
      </w:r>
      <w:proofErr w:type="spell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эндопротезирование</w:t>
      </w:r>
      <w:proofErr w:type="spell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суставов, установка кардиостимуляторов и многое другое). В Волгоградской области этот вид помощи оказывают 22 медицинские организации. Однако при оказании </w:t>
      </w:r>
      <w:proofErr w:type="gram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плановой</w:t>
      </w:r>
      <w:proofErr w:type="gram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стационарной ВМП допускается очередность. С этой целью в медицинских организациях ведутся журналы очередности на госпитализацию.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Главная задача обязательного медицинского страхования – защищать права пациента при получении бесплатной медицинской помощи. В </w:t>
      </w:r>
      <w:proofErr w:type="gramStart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случае</w:t>
      </w:r>
      <w:proofErr w:type="gramEnd"/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нарушения своих прав пациент может обратиться: в администрацию медицинской организации, в органы управления здравоохранением и в страховую медицинскую организацию, выдавшую полис ОМС. Поверьте, там вы всегда найдете поддержку.</w:t>
      </w:r>
    </w:p>
    <w:p w:rsidR="00730B54" w:rsidRPr="00730B54" w:rsidRDefault="00730B54" w:rsidP="00730B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DNG</w:t>
      </w:r>
    </w:p>
    <w:p w:rsidR="00730B54" w:rsidRPr="00730B54" w:rsidRDefault="00730B54" w:rsidP="00730B54">
      <w:pPr>
        <w:shd w:val="clear" w:color="auto" w:fill="FFFFFF"/>
        <w:spacing w:after="75" w:line="300" w:lineRule="atLeast"/>
        <w:rPr>
          <w:rFonts w:ascii="Segoe UI" w:eastAsia="Times New Roman" w:hAnsi="Segoe UI" w:cs="Segoe UI"/>
          <w:b/>
          <w:bCs/>
          <w:color w:val="277CB7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b/>
          <w:bCs/>
          <w:color w:val="277CB7"/>
          <w:sz w:val="21"/>
          <w:szCs w:val="21"/>
          <w:lang w:eastAsia="ru-RU"/>
        </w:rPr>
        <w:t>11.02.2015</w:t>
      </w:r>
    </w:p>
    <w:p w:rsidR="00730B54" w:rsidRPr="00730B54" w:rsidRDefault="00730B54" w:rsidP="00730B54">
      <w:pPr>
        <w:shd w:val="clear" w:color="auto" w:fill="FFFFFF"/>
        <w:spacing w:after="75" w:line="300" w:lineRule="atLeast"/>
        <w:rPr>
          <w:rFonts w:ascii="Segoe UI" w:eastAsia="Times New Roman" w:hAnsi="Segoe UI" w:cs="Segoe UI"/>
          <w:b/>
          <w:bCs/>
          <w:color w:val="277CB7"/>
          <w:sz w:val="21"/>
          <w:szCs w:val="21"/>
          <w:lang w:eastAsia="ru-RU"/>
        </w:rPr>
      </w:pPr>
      <w:r w:rsidRPr="00730B54">
        <w:rPr>
          <w:rFonts w:ascii="Segoe UI" w:eastAsia="Times New Roman" w:hAnsi="Segoe UI" w:cs="Segoe UI"/>
          <w:b/>
          <w:bCs/>
          <w:color w:val="277CB7"/>
          <w:sz w:val="21"/>
          <w:szCs w:val="21"/>
          <w:lang w:eastAsia="ru-RU"/>
        </w:rPr>
        <w:t xml:space="preserve"> Ольга </w:t>
      </w:r>
      <w:proofErr w:type="spellStart"/>
      <w:r w:rsidRPr="00730B54">
        <w:rPr>
          <w:rFonts w:ascii="Segoe UI" w:eastAsia="Times New Roman" w:hAnsi="Segoe UI" w:cs="Segoe UI"/>
          <w:b/>
          <w:bCs/>
          <w:color w:val="277CB7"/>
          <w:sz w:val="21"/>
          <w:szCs w:val="21"/>
          <w:lang w:eastAsia="ru-RU"/>
        </w:rPr>
        <w:t>Сурагина</w:t>
      </w:r>
      <w:proofErr w:type="spellEnd"/>
    </w:p>
    <w:p w:rsidR="006711AD" w:rsidRDefault="006711AD"/>
    <w:sectPr w:rsidR="006711AD" w:rsidSect="0067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B54"/>
    <w:rsid w:val="006711AD"/>
    <w:rsid w:val="0073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AD"/>
  </w:style>
  <w:style w:type="paragraph" w:styleId="1">
    <w:name w:val="heading 1"/>
    <w:basedOn w:val="a"/>
    <w:link w:val="10"/>
    <w:uiPriority w:val="9"/>
    <w:qFormat/>
    <w:rsid w:val="00730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</dc:creator>
  <cp:lastModifiedBy>Дубинина </cp:lastModifiedBy>
  <cp:revision>1</cp:revision>
  <dcterms:created xsi:type="dcterms:W3CDTF">2015-02-16T05:24:00Z</dcterms:created>
  <dcterms:modified xsi:type="dcterms:W3CDTF">2015-02-16T05:25:00Z</dcterms:modified>
</cp:coreProperties>
</file>